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0AB" w:rsidRDefault="00AD5767" w:rsidP="00E3259F">
      <w:pPr>
        <w:pStyle w:val="Web"/>
        <w:shd w:val="clear" w:color="auto" w:fill="FFFFFF"/>
        <w:spacing w:after="0"/>
        <w:rPr>
          <w:rFonts w:ascii="Arial" w:eastAsia="Arial" w:hAnsi="Arial" w:cs="Arial"/>
          <w:b/>
          <w:bCs/>
          <w:color w:val="1D2228"/>
          <w:sz w:val="22"/>
          <w:szCs w:val="22"/>
          <w:u w:color="1D2228"/>
        </w:rPr>
      </w:pPr>
      <w:r>
        <w:rPr>
          <w:rFonts w:ascii="Arial" w:hAnsi="Arial"/>
          <w:b/>
          <w:bCs/>
          <w:color w:val="1D2228"/>
          <w:sz w:val="22"/>
          <w:szCs w:val="22"/>
          <w:u w:color="1D2228"/>
        </w:rPr>
        <w:t>Τα ονόματα των υποψηφίων:</w:t>
      </w:r>
    </w:p>
    <w:p w:rsidR="006970AB" w:rsidRDefault="006970AB" w:rsidP="00E3259F">
      <w:pPr>
        <w:pStyle w:val="BodyA"/>
        <w:rPr>
          <w:rFonts w:ascii="Arial" w:eastAsia="Arial" w:hAnsi="Arial" w:cs="Arial"/>
        </w:rPr>
      </w:pPr>
    </w:p>
    <w:p w:rsidR="006970AB" w:rsidRDefault="00AD5767" w:rsidP="00E3259F">
      <w:pPr>
        <w:pStyle w:val="BodyA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ΥΠΟΨΗΦΙΟΙ ΔΗΜΟΤΙΚΟΙ ΣΥΜΒΟΥΛΟΙ</w:t>
      </w:r>
    </w:p>
    <w:p w:rsidR="006970AB" w:rsidRDefault="006970AB" w:rsidP="00E3259F">
      <w:pPr>
        <w:pStyle w:val="BodyA"/>
        <w:rPr>
          <w:rFonts w:ascii="Arial" w:eastAsia="Arial" w:hAnsi="Arial" w:cs="Arial"/>
        </w:rPr>
      </w:pP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ΑΒΡΑΜΙΔΗΣ ΝΙΚΟΛΑΟΣ, ΕΠΙΚΟΙΝΩΝΙΟΛΟΓΟΣ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ΑΪΒΑΖΟΓΛΟΥ ΛΕΜΟΝΙΑ, ΣΚΗΝΟΘΕΤΗΣ</w:t>
      </w:r>
      <w:r>
        <w:rPr>
          <w:rFonts w:ascii="Arial" w:hAnsi="Arial"/>
          <w:lang w:val="ru-RU"/>
        </w:rPr>
        <w:t xml:space="preserve">- </w:t>
      </w:r>
      <w:r>
        <w:rPr>
          <w:rFonts w:ascii="Arial" w:hAnsi="Arial"/>
        </w:rPr>
        <w:t>ΘΕΑΤΡΟΠΑΙΔΑΓΩΓΟΣ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ΑΚΟΜΠΙΑΝ ΚΡΙΣΤΙΝΑ, ΚΑΘΗΓΗΤΡΙΑ ΑΓΓΛΙΚΩΝ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ΑΛΑΤΣΙΔΟΥ ΕΛΙΣΑΒΕΤ, ΕΚΠΑΙΔΕΥΤΙΚΟΣ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ΑΛΕΞΙΟΥ ΝΙΚΟΛΑΟΣ, ΠΟΛΙΤΙΚΟΣ ΜΗΧΑΝΙΚΟΣ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ΑΝΑΓΝΩΣΤΑΡΑΣ ΚΩΝΣΤΑΝΤΙΝΟΣ, ΥΠΟΨΗΦΙΟΣ ΔΙΔΑΚΤΟΡΑΣ ΤΕΦΑΑ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ΑΝΑΣΤΑΣΙΟΥ ΔΗΜΗΤΡΙΟΣ, ΙΔΙΩΤΙΚΟΣ ΥΠΑΛΛΗΛΟΣ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ΑΝΤΩΝΙΑΔΗΣ ΙΩΑΝΝΗΣ, ΔΙΚΗΓΟΡΟΣ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ΑΝΤΩΝΟΥΔΗΣ ΑΠΟΣΤΟΛΟΣ, ΤΟΠΟΓΡΑΦΟΣ ΜΗΧΑΝΙΚΟΣ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ΑΠΟΤΣΟΣ ΠΕΤΡΟΣ, ΑΓΡΟΝΟΜΟΣ &amp;ΤΟΠΟΓΡΑΦΟΣ ΜΗΧΑΝΙΚΟΣ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ΑΣΔΡΕΣ ΡΑΦΑΗΛ, ΠΑΙΔΑΓΩΓΟΣ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ΑΣΤΕΡΙΟΥ ΘΩΜΑΣ, ΕΛΕΥΘΕΡΟΣ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ΒΛΑΧΟΣ ΦΩΤΙΟΣ, ΠΑΙΔΑΓΩΓΟΣ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ΒΟΥΝΤΙΩΝΗ ΘΕΟΔΩΡΑ,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ΓΑΒΡΙΗΛΙΔΟΥ ΑΘΗΝΑ, ΠΟΛΙΤΙΚΟΣ ΜΗΧΑΝΙΚΟΣ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ΓΕΡΟΛΑΚΟΣ ΧΑΡΑΛΑΜΠΟΣ, ΠΡΟΓΡΑΜΜΑΤΙΣΤΗΣ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ΓΕΩΡΓΙΑΔΗΣ ΠΑΝΑΓΙΩΤΗΣ, ΔΙΚΗΓΟΡΟΣ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ΓΕΩΡΓΟΠΟΥΛΟΣ ΑΛΕΞΑΝΔΡΟΣ, ΟΜΟΤΙΜΟΣ ΚΑΘΗΓΗΤΗΣ ΑΠΘ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ΓΙΑΝΝΑΚΟΠΟΥΛΟΥ ΒΑΣΙΛΙΚΗ, ΕΠΙΧΕΙΡΗΜΑΤΙΑΣ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ΓΚΟΥΖΚΟΥΝΗΣ ΑΝΑΣΤΑΣΙΟΣ,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ΓΟΥΙΤΛΟΚ ΣΟΦΙΑ, ΚΑΘΗΓΗΤΡΙΑ ΑΠΘ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ΓΡΗΓΟΡΑΣΚΟΥ ΜΑΓΔΑΛΗΝΗ, </w:t>
      </w:r>
      <w:r w:rsidR="003748A3">
        <w:rPr>
          <w:rFonts w:ascii="Arial" w:hAnsi="Arial"/>
        </w:rPr>
        <w:t>ΥΠΑΛΛΗΛΟΣ ΑΠΘ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ΓΡΗΓΟΡΙΑΔΟΥ ΑΝΑΣΤΑΣΙΑ (ΣΙΣΥ), ΦΙΛΟΛΟΓΟΣ (ΤΡΙΑΝΔΡΙΑ)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ΔΡΑΓΚΟΥ ΑΘΗΝΑ, ΣΚΗΝΟΘΕΤΙΣ/ΕΠΙΧΕΙΡΗΜΑΤΙΑΣ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ΕΛΕΥΘΕΡΙΑΔΗΣ ΧΡΗΣΤΟΣ ΚΩΝΣΤΑΝΤΙΝΟΣ, ΟΙΚΟΝΟΜΟΛΟΓΟΣ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ΕΜΜΑΝΟΥΗΛΙΔΗΣ ΒΑΣΙΛΕΙΟΣ, ΗΛΕΚΤΡΟΛΟΓΟΣ ΜΗΧΑΝΙΚΟΣ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ΖΕΡΒΟΠΟΥΛΟΣ ΧΡΥΣΟΣΤΟΜΟΣ, ΕΛΕΥΘΕΡΟΣ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ΖΟΥΛΙΔΟΥ ΜΑΓΔΑΛΗΝΗ, ΡΑΔΙΟΦΩΝΙΚΗ ΠΑΡΑΓΩΓΟΣ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ΙΩΑΝΝΙΔΗΣ ΘΕΟΧΑΡΗΣ, ΕΛ.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ΙΩΑΝΝΙΔΟΥ ΕΛΕΝΗ, ΙΣΤΟΡΙΚΟΣ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ΙΩΣΗΦ ΝΙΚΟΛΑΟΣ, ΕΙΚΑΣΤΙΚΟΣ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ΚΑΪΛΑΡΗ ΣΟΥΖΑΝΑ, ΧΕΙΡΟΥΡΓΟΣ ΟΦΘΑΛΜΙΑΤΡΟΣ 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ΚΑΚΑΛΙΑΓΚΟΥ ΜΑΡΙΑ, ΜΟΥΣΙΚΟΣ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ΚΑΛΦΑΚΑΚΟΥ ΓΛΥΚΕΡΙΑ, ΟΜΟΤΙΜΗ ΚΑΘΗΓΗΤΡΙΑ ΑΠΘ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ΚΑΝΤΣΑ ΟΥΡΑΝΙΑ, ΑΡΧΙΤΕΚΤΟΝΙΣΣΑ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ΚΑΡΑΜΑΝΛΗ ΑΦΡΟΔΙΤΗ, ΖΩΓΡΑΦΟΣ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ΚΑΡΑΣΑΒΒΙΔΗΣ ΠΑΝΑΓΙΩΤΗΣ, ΕΛΕΥΘΕΡΟΣ ΕΠΑΓΓΕΛΜΑΤΙΑΣ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ΚΑΡΑΣΑΒΒΙΔΟΥ ΕΛΕΝΗ, ΠΑΝΕΠΙΣΤΗΜΙΑΚΟΣ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ΚΑΣΙΑΡΑΣ ΚΥΡΙΑΚΟΣ, ΕΛΕΥΘΕΡΟΣ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ΚΑΤΡΑΝΙΤΣΑΣ ΔΙΟΝΥΣΙΟΣ, ΕΠΙΧΕΙΡΗΜΑΤΙΑΣ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ΚΕΡΑΜΙΔΑΣΠΑΝΤΕΛΕΗΜΩΝ, ΜΕΣΙΤΗΣ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ΚΕΡΜΑΝΙΔΗΣ ΓΑΒΡΙΗΛ, ΔΙΚΗΓΟΡΟΣ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ΚΕΤΤΑΣ ΔΗΜΗΤΡΙΟΣ, ΕΠΑΓΓΕΛΜΑΤΙΑΣ ΟΔΗΓΟΣ ΤΑΞΙ/ΟΙΚΟΝΟΜΟΛΟΓΟΣ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ΚΟΚΚΟΤΖΗΣ ΕΥΑΓΓΕΛΟΣ, ΙΔΙΩΤΙΚΟΣ ΥΠΑΛΛΗΛΟΣ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ΚΟΡΣΑΒΒΙΔΗΣ ΔΗΜΗΤΡΙΟΣ, ΕΛ.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ΚΟΣΚΙΝΑΣ ΣΠΥΡΙΔΩΝ, ΠΟΛΙΤΙΚΟΣ ΜΗΧΑΝΙΚΟΣ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ΚΟΤΛΑΖ ΘΑΝΑΣΗΣ ΚΣΙΣΤΟΦ ΧΡΙΣΤΟΦΟΡΟΣ, ΟΙΚΟΝΟΜΟΛΟΓΟΣ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ΚΟΥΡΑΚΗΣ ΑΝΔΡΕΑΣ, ΑΡΧΙΤΕΚΤΟΝΑΣ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ΚΡΗΤΙΚΟΣ ΠΕΤΡΟΣ, ΠΟΛΙΤΙΚΟΣ ΜΗΧΑΝΙΚΟΣ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lastRenderedPageBreak/>
        <w:t>ΚΥΠΡΙΑΝΙΔΟΥ ΣΟΦΙΑ, ΣΥΜΒΟΥΛΟΣ ΔΥΝΑΜΙΚΗΣ ΔΙΑΚΥΒΕΡΝΗΣΗΣ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ΚΥΡΙΑΚΟΥ ΙΟΡΔΑΝΑ (ΔΑΝΑΗ), ΕΠΙΧΕΙΡΗΜΑΤΙΑΣ/ΔΗΜΟΣΙΟΓΡΑΦΟΣ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ΚΩΝΣΤΑΝΤΙΝΟΥ ΙΩΑΝΝΗΣ, ΔΙΚΗΓΟΡΟΣ 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ΚΩΣΤΟΠΟΥΛΟΥ ΣΤΥΛΙΑΝΗ, ΚΑΘΗΓΗΤΡΙΑ ΑΠΘ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ΚΩΤΙΔΗΣ ΧΑΡΙΛΑΟΣ (ΧΑΡΗΣ),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ΛΑΖΑΡΙΔΟΥ ΜΑΡΙΑ, ΕΙΔΙΚΟΣ ΦΟΡΟΤΕΧΝΙΚΟΥ ΓΡΑΦΕΙΟΥ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ΜΑΝΑΦΗΣ ΠΑΝΑΓΙΩΤΗΣ, ΕΚΠΑΙΔΕΥΤΙΚΟΣ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ΜΑΝΟΜΕΝΙΔΗΣ ΝΙΚΟΛΑΟΣ, ΜΕΣΙΤΗΣ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ΜΑΡΙΟΓΛΟΥ ΚΩΝΣΤΑΝΤΙΝΟΣ, ΠΡΟΓΡΑΜΜΑΤΙΣΤΗΣ ΑΝΑΛΥΤΗΣ Η/Υ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ΜΑΣΤΟΡΑΚΗΣ ΕΜΜΑΝΟΥΗΛ (ΜΑΝΟΣ), ΙΔΙΩΤΙΚΟΣ ΥΠΑΛΛΗΛΟΣ / ΕΠΙΧΕΙΡΗΜΑΤΙΑΣ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ΜΑΤΑΛΩΝ ΜΑΡΙΟΣ, ΕΠΙΧΕΙΡΗΜΑΤΙΑΣ, ΠΡΩΗΝ ΔΙΕΘΝΗΣ ΚΑΛΑΘΟΣΦΑΙΡΙΣΤΗΣ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ΜΑΥΡΙΔΗΣ ΑΝΑΣΤΑΣΙΟΣ, ΕΛΕΥΘΕΡΟΣ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ΜΑΥΡΙΔΟΥ ΜΑΓΔΑΛΗΝΗ (ΜΑΓΔΑ), ΑΡΧΙΤΕΚΤΟΝΑΣ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ΜΕΝΕΓΑΚΗ ΕΥΣΤΡΑΤΙΑ (ΤΕΝΙΑ), ΕΛ.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ΜΙΚΟΣ ΝΙΚΟΛΑΟΣ, ΑΡΧΙΤΕΚΤΟΝΑΣ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ΜΠΟΥΤΑΡΗΣ ΙΩΑΝΝΗΣ, ΧΗΜΙΚΟΣ ΟΙΝΟΛΟΓΟΣ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ΜΠΡΑΤΣΑΣ ΧΑΡΑΛΑΜΠΟΣ, ΚΑΘΗΓΗΤΗΣ ΠΑΝΕΠΙΣΤΗΜΙΟΥ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ΝΕΝΕ ΧΡΥΣΟΥΛΑ, ΠΟΛΙΤΙΚΟΣ ΜΗΧΑΝΙΚΟΣ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ΝΕΡΑΝΤΖΗΣ ΠΑΥΛΟΣ, ΔΗΜΟΣΙΟΓΡΑΦΟΣ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ΟΡΦΑΝΙΔΗΣ ΑΓΓΕΛΟΣ, ΣΥΜΒΟΥΛΟΣ ΕΠΙΚΟΙΝΩΝΙΑΣ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ΠΑΝΙΟΣ ΑΘΑΝΑΣΙΟΣ, ΚΑΘΗΓΗΤΗΣ ΦΥΣΙΚΗΣ ΑΓΩΓΗΣ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ΠΑΠΑΔΟΠΟΥΛΟΣ ΚΩΝΣΤΑΝΤΙΝΟΣ, </w:t>
      </w:r>
      <w:r w:rsidR="003748A3">
        <w:rPr>
          <w:rFonts w:ascii="Arial" w:hAnsi="Arial"/>
        </w:rPr>
        <w:t>ΚΑΘΗΓΗΤΗΣ ΑΠΘ</w:t>
      </w:r>
      <w:r>
        <w:rPr>
          <w:rFonts w:ascii="Arial" w:hAnsi="Arial"/>
        </w:rPr>
        <w:t xml:space="preserve"> 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ΠΑΠΑΘΑΝΑΣΙΟΥ ΕΥΑΓΓΕΛΟΣ, ΑΡΧΑΙΟΛΟΓΟΣ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ΠΑΠΑΪΩΑΝΝΟΥ ΙΩΑΝΝΗΣ, ΓΕΩΠΟΝΟΣ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ΠΑΠΑΝΕΣΤΟΡΟΣ ΘΕΟΔΩΡΟΣ, ΕΠΙΚΟΙΝΩΝΙΟΛΟΓΟΣ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ΠΑΠΑΣΤΕΡΓΙΟΥ ΚΩΝΣΤΑΝΤΙΝΟΣ, ΔΙΚΗΓΟΡΟΣ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ΠΑΠΠΑΣ ΣΤΑΜΑΤΙΟΣ, ΡΑΔΙΟΦΩΝΙΚΟΣ ΠΑΡΑΓΩΓΟΣ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ΠΑΡΙΤΣΗ ΕΥΘΑΛΙΑ, ΦΙΛΟΛΟΓΟΣ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ΠΑΣΙΑ ΚΑΛΛΙΟΠΗ, ΝΟΜΙΚΟΣ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ΠΑΥΛΟΥ ΣΟΦΙΑ ΕΛΕΝΗ, ΛΟΓΙΣΤΡΙΑ (ΤΡΙΑΝΔΡΙΑ)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ΠΑΣΧΑΛΙΔΟΥ ΜΑΡΙΑ, ΗΘΟΠΟΙΟΣ/ΡΑΔΙΟΦΩΝΙΚΗ ΠΑΡΑΓΩΓΟΣ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ΠΙΤΣΙΩΡΑΣ ΙΩΑΝΝΗΣ, ΔΙΚΗΓΟΡΟΣ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ΠΟΛΥΧΡΟΝΙΑΔΟΥ ΑΝΑΣΤΑΣΙΑ,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ΠΡΟΒΑΤΑΣ ΣΩΚΡΑΤΗΣ, ΠΟΙΝΙΚΟΛΟΓΟΣ </w:t>
      </w:r>
    </w:p>
    <w:p w:rsidR="001D1E30" w:rsidRPr="001D1E30" w:rsidRDefault="001D1E30" w:rsidP="001D1E30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ΣΑΚΕΛΛΑΡΙΟΥ ΙΩΑΝΝΑ, ΜΕΤΑΦΡΑΣΤΡΙΑ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ΣΑΜΨΩΝΙΔΟΥ ΑΓΓΕΛΙΚΗ (ΓΑΒΡΙΕΛΑ), ΚΟΙΝΩΝΙΟΛΟΓΟΣ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ΣΙΑΠΚΑΡΗΣ ΧΡΙΣΤΟΣ, ΑΠΟΣΤΡΑΤΟΣ Π.Α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ΣΙΩΚΟΣ ΝΙΚΟΛΑΟΣ, ΠΟΛΙΤΙΚΟΣ ΜΗΧΑΝΙΚΟΣ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ΣΛΑΥΚΙΔΗΣ ΓΕΩΡΓΙΟΣ, ΝΗΠΙΑΓΩΓΟΣ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ΣΟΛΩΜΟΥ ΠΟΛΥΞΕΝΗ (ΞΕΝΙΑ),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ΣΤΑΤΗΡΗΣ ΣΠΥΡΙΔΩΝ, ΔΙΚΗΓΟΡΟΣ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ΣΤΕΚΟΥΛΗΣ ΣΠΥΡΙΔΩΝ, ΕΛ. ΕΠΑΓΓΕΛΜΑΤΙΑΣ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ΣΤΕΦΑΝΙΔΗΣ ΠΑΝΑΓΙΩΤΗΣ, ΔΙΚΗΓΟΡΟΣ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ΣΤΡΙΛΙΓΚΑΣ ΠΑΝΑΓΙΩΤΗΣ, ΟΙΚΟΝΟΜΟΛΟΓΟΣ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ΣΥΜΕΩΝΙΔΟΥ ΣΟΦΙΑ, ΔΗΜΟΤΙΚΗ ΥΠΑΛΛΗΛΟΣ (ΤΡΙΑΝΔΡΙΑ)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ΤΖΑΚΟΠΟΥΛΟΣ ΑΘΑΝΑΣΙΟΣ, ΑΓΡΟΝΟΜΟΣ ΤΟΠΟΓΡΑΦΟΣ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ΤΙΚΗΣ ΓΕΩΡΓΙΟΣ,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ΤΡΕΜΟΠΟΥΛΟΣ ΜΙΧΑΗΛ, ΔΙΚΗΓΟΡΟΣ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ΤΡΙΑΝΤΑΦΥΛΛΙΔΟΥ ΑΓΓΕΛΙΚΗ, ΟΙΚΟΝΟΜΟΛΟΓΟΣ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ΤΣΑΥΤΑΡΗ ΜΑΡΙΑ, ΑΡΧΙΤΕΚΤΟΝΙΣΣΑ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ΤΣΟΥΜΑΝΗΣ ΑΛΕΞΑΝΔΡΟΣ,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ΦΟΥΤΑΚΗΣ ΔΗΜΗΤΡΙΟΣ, ΚΑΘΗΓΗΤΗΣ ΠΑΝΕΠΙΣΤΗΜΙΟΥ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ΦΩΤΙΑΔΗΣ ΖΗΣΗΣ,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lastRenderedPageBreak/>
        <w:t xml:space="preserve">ΧΑΤΖΗΜΙΜΙΚΟΣ ΜΙΧΑΗΛ, ΕΚΠΑΙΔΕΥΤΗΣ ΜΗ ΤΥΠΙΚΗΣ ΕΚΠΑΙΔΕΥΣΗΣ   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ΧΑΤΖΗΣΤΑΥΡΟΥ ΧΡΥΣΟΣΤΟΜΟΣ,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ΧΟΝΤΟΛΙΔΟΥ ΕΛΕΝΗ, ΚΑΘΗΓΗΤΡΙΑ ΑΠΘ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ΧΡΥΣΑΦΙΔΗΣ ΕΥΑΓΓΕΛΟΣ, ΑΡΧΙΤΕΚΤΩΝ / ΚΑΘΗΓΗΤΗΣ ΑΠΘ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ΧΡΥΣΙΔΟΥ ΕΛΕΝΗ (ΕΛΛΗ), ΕΙΚΑΣΤΙΚΟΣ 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ΧΡΥΣΟΒΕΡΓΗ ΜΑΛΑΜΑΤΗ (ΜΑΤΟΥΛΑ), ΓΕΝΙΚΗ ΟΙΚΟΓΕΝΕΙΑΚΗ ΙΑΤΡΟΣ </w:t>
      </w:r>
    </w:p>
    <w:p w:rsidR="006970AB" w:rsidRDefault="006970AB">
      <w:pPr>
        <w:pStyle w:val="BodyA"/>
        <w:rPr>
          <w:rFonts w:ascii="Arial" w:eastAsia="Arial" w:hAnsi="Arial" w:cs="Arial"/>
        </w:rPr>
      </w:pPr>
    </w:p>
    <w:p w:rsidR="006970AB" w:rsidRDefault="006970AB">
      <w:pPr>
        <w:rPr>
          <w:rFonts w:ascii="Arial" w:eastAsia="Arial" w:hAnsi="Arial" w:cs="Arial"/>
        </w:rPr>
      </w:pPr>
    </w:p>
    <w:p w:rsidR="006970AB" w:rsidRDefault="00AD5767">
      <w:pPr>
        <w:pStyle w:val="BodyA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Α’ Δ. ΚΟΙΝΟΤΗΤΑ ΘΕΣΣΑΛΟΝΙΚΗΣ  </w:t>
      </w:r>
      <w:r>
        <w:rPr>
          <w:rFonts w:ascii="Arial" w:hAnsi="Arial"/>
          <w:b/>
          <w:bCs/>
        </w:rPr>
        <w:br/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ΑΝΑΣΤΑΣΙΑΔΗΣ ΠΛΑΤΩ</w:t>
      </w:r>
      <w:r>
        <w:rPr>
          <w:rFonts w:ascii="Arial" w:hAnsi="Arial"/>
          <w:lang w:val="en-US"/>
        </w:rPr>
        <w:t>N</w:t>
      </w:r>
      <w:r>
        <w:rPr>
          <w:rFonts w:ascii="Arial" w:hAnsi="Arial"/>
        </w:rPr>
        <w:t>, ΕΠΙΧΕΙΡΗΜΑΤΙΑΣ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ΑΣΠΡΟΥΤΣΟΣ ΓΕΩΡΓΙΟΣ, ΙΔΙΩΤΙΚΟΣ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ΒΕΡΓΗΣ ΙΩΑΝΝΗΣ,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ΒΙΖΕΛΗ ΑΣΤΕΡΙΟΥ ΦΑΝΗ, ΕΛ. ΕΠΑΓΓΕΛΜΑΤΙΑΣ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ΓΙΑΝΝΑΚΟΠΟΥΛΟΥ ΣΜΑΡΑΓΔΑ, ΣΥΝΤΑΞΙΟΥΧΟΣ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ΓΚΟΥΝΤΑΡΑΣ ΒΙΚΤΩΡ, ΓΡΑΦΙΣΤΑΣ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ΔΑΓΔΙΛΕΛΗ ΙΩΑΝΝΑ, ΕΚΠΑΙΔΕΥΤΡΙΑ ΕΝΗΛΙΚΩΝ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ΠΕΤΣΑΒΑ ΖΑΧΑΡΟΥΛΑ, ΙΔΙΩΤΙΚΗ ΥΠΑΛΛΗΛΟΣ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ΔΑΣΚΑΛΙΑΔΗΣ ΠΑΝΤΑΖΗΣ,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ΔΗΜΟΚΑ ΜΑΡΙΑ, ΕΛ.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ΕΛΕΜΕΝΟΓΛΟΥ ΣΤΑΥΡΟΣ, ΤΡΑΠΕΖΙΚΟΣ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ΚΑΖΑΚΟΣ ΜΙΧΑΗΛ ΚΩΝΣΤΑΝΤΙΝΟΣ, ΦΟΙΤΗΤΗΣ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ΚΑΡΑΛΗ ΣΟΥΛΤΑΝΑ, ΤΕΧΝΟΛΟΓΟΣ ΖΩΙΚ. ΠΑΡΑΓΩΓΗΣ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ΚΑΤΜΕΡΛΗ ΛΥΓΕΡΗ, ΕΛΕΥΘΕΡΗ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ΛΙΑΝΟΣ ΙΩΑΝΝΗΣ, ΙΔΙΩΤΙΚΟΣ ΥΠΑΛΛΗΛΟΣ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ΜΑΝΔΡΑΛΗ ΘΩΜΑΪΣ, ΧΕΙΡΟΥΡΓΟΣ ΩΤΟΡΙΝΟΛΑΡΥΓΓΟΛΟΓΟΣ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ΜΠΟΜΠΟΡΙΔΟΥ ΑΝΑΣΤΑΣΙΑ, ΦΑΡΜΑΚΟΠΟΙΟΣ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ΠΑΪΠΟΥΡΟΓΛΟΥ ΝΙΚΟΛΑΟΣ, ΕΠΙΧΕΙΡΗΜΑΤΙΑΣ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ΠΑΤΣΑΚΑ ΕΙΡΗΝΗ (ΡΕΝΑΤΑ), ΕΠΙΧΕΙΡΗΜΑΤΙΑΣ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ΣΜΕΡΝΟΣ ΒΑΣΙΛΕΙΟΣ, ΟΙΚΟΝΟΜΟΛΟΓΟΣ</w:t>
      </w:r>
    </w:p>
    <w:p w:rsidR="006970AB" w:rsidRDefault="00AD5767">
      <w:pPr>
        <w:pStyle w:val="BodyA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ΣΤΕΡΓΙΑΝΟΠΟΥΛΟΣ ΕΛΕΥΘΕΡΙΟΣ, ΔΑΣΟΛΟΓΟΣ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ΤΙΡΤΑ ΑΙΚΑΤΕΡΙΝΗ, ΙΔ. ΥΠΑΛΛΗΛΟΣ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ΤΣΙΤΩΤΑ ΗΡΩ, ΦΟΙΤΗΤΡΙΑ 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ΤΣΟΓΚΑ ΘΑΛΕΙΑ ΧΡΙΣΤΙΝΑ, ΙΔ.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ΤΣΟΚΟΥ ΙΩΑΝΝΑ, ΘΕΑΤΡΟΛΟΓΟΣ </w:t>
      </w:r>
    </w:p>
    <w:p w:rsidR="006970AB" w:rsidRDefault="006970AB">
      <w:pPr>
        <w:pStyle w:val="BodyA"/>
        <w:rPr>
          <w:rFonts w:ascii="Arial" w:eastAsia="Arial" w:hAnsi="Arial" w:cs="Arial"/>
        </w:rPr>
      </w:pPr>
    </w:p>
    <w:p w:rsidR="006970AB" w:rsidRDefault="00AD5767">
      <w:pPr>
        <w:pStyle w:val="BodyA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Β’ Δ. ΚΟΙΝΟΤΗΤΑ ΘΕΣΣΑΛΟΝΙΚΗΣ  </w:t>
      </w:r>
      <w:r>
        <w:rPr>
          <w:rFonts w:ascii="Arial" w:eastAsia="Arial" w:hAnsi="Arial" w:cs="Arial"/>
          <w:b/>
          <w:bCs/>
          <w:lang w:val="en-US"/>
        </w:rPr>
        <w:br/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ΑΒΡΑΜΙΔΗΣ ΠΡΟΔΡΟΜΟΣ,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ΑΘΑΝΑΣΙΑΔΟΥ ΠΑΝΑΓΙΩΤΑ, ΙΔ. ΥΠΑΛΛΗΛΟΣ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ΑΛ ΧΑΤΙΜΠ ΡΑΦΙΦ ΦΟΙΒΟΣ, ΔΙΚΗΓΟΡΟΣ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ΑΛΕΞΑΝΔΡΙΔΗΣ ΔΗΜΗΤΡΙΟΣ, ΑΣΦΑΛΙΣΤΙΚΟΣ ΠΡΑΚΤΟΡΑΣ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ΕΜΜΑΝΟΥΗΛΙΔΟΥ ΜΑΡΙΑ, ΜΕΣΙΤΡΙΑ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ΖΟΓΚΑΣ ΑΔΡΙΑΝΟΣ, ΕΛ. ΕΠΑΓΓΕΛΜΑΤΙΑΣ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ΚΑΛΟΓΡΙΤΣΑΣ ΘΩΜΑΣ, ΜΗΧΑΝΟΛΟΓΟΣ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ΚΟΠΤΕΡΙΔΗΣ ΔΗΜΗΤΡΙΟΣ, ΙΔΙΩΤΙΚΟΣ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ΚΥΠΑΡΙΣΙΑΔΟΥ ΕΛΕΝΗ, ΣΥΝΤΑΞΙΟΥΧΟΣ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ΚΥΡΙΑΚΟΥ ΙΩΑΝΝΗΣ, ΚΤΗΜΑΤΟΜΕΣΙΤΗΣ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ΣΑΡΙΔΟΥ ΑΣΗΜΟΥΛΑ, ΚΤΗΜΑΤΟΜΕΣΙΤΡΙΑ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ΤΖΕΛΕΠΗ ΖΩΗ,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ΤΣΑΤΙΝΙΑΝ ΜΑΡΙΑΝΝΑ, ΦΟΙΤΗΤΡΙΑ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ΧΑΤΖΗΣΤΕΦΑΝΙΔΗΣ ΜΟΥΣΤΑΦΑ ΣΩΦΡΟΝΙΟΣ, ΟΔΟΝΤΙΑΤΡΟΣ </w:t>
      </w:r>
    </w:p>
    <w:p w:rsidR="006970AB" w:rsidRDefault="006970AB">
      <w:pPr>
        <w:pStyle w:val="BodyA"/>
        <w:rPr>
          <w:rFonts w:ascii="Arial" w:eastAsia="Arial" w:hAnsi="Arial" w:cs="Arial"/>
        </w:rPr>
      </w:pPr>
    </w:p>
    <w:p w:rsidR="006970AB" w:rsidRDefault="00AD5767">
      <w:pPr>
        <w:pStyle w:val="BodyA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Γ’ Δ. ΚΟΙΝΟΤΗΤΑ ΘΕΣΣΑΛΟΝΙΚΗΣ  </w:t>
      </w:r>
      <w:r>
        <w:rPr>
          <w:rFonts w:ascii="Arial" w:eastAsia="Arial" w:hAnsi="Arial" w:cs="Arial"/>
          <w:b/>
          <w:bCs/>
          <w:lang w:val="en-US"/>
        </w:rPr>
        <w:br/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ΒΑΣΙΛΕΙΟΥ ΜΗΝΑΣ, ΕΠΙΧΕΙΡΗΜΑΤΙΑΣ </w:t>
      </w:r>
      <w:r>
        <w:rPr>
          <w:rFonts w:ascii="Arial" w:hAnsi="Arial"/>
          <w:lang w:val="ru-RU"/>
        </w:rPr>
        <w:t xml:space="preserve">- </w:t>
      </w:r>
      <w:r>
        <w:rPr>
          <w:rFonts w:ascii="Arial" w:hAnsi="Arial"/>
        </w:rPr>
        <w:t>ΗΧΟΛΗΠΤΗΣ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ΔΗΜΗΤΡΙΑΔΗΣ ΓΕΩΡΓΙΟΣ, ΚΑΘΗΓΗΤΗΣ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ΙΑΚΩΒΙΔΟΥ ΚΥΡΙΑΚΗ, ΕΚΠΑΙΔΕΥΤΙΚΟΣ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ΚΑΝΤΕΛΗ ΚΥΡΙΑΚΟΥΛΑ, ΙΔΙΩΤΙΚΗ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ΚΑΠΑΓΙΑΝΝΙΔΗΣ ΓΕΩΡΓΙΟΣ, ΥΠΑΛΛΗΛΟΣ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ΜΙΚΡΟΠΟΥΛΟΥ ΕΛΕΝΗ, ΕΛΕΥΘΕΡΗ ΕΠΑΓΓΕΛΜΑΤΙΑΣ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ΜΠΟΛΛΑΤΙ ΜΕΛΙΣΑ, ΟΙΚΙΑΚΑ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ΡΙΖΟΠΟΥΛΟΥ ΑΘΗΝΑ, ΑΡΧΙΤΕΚΤΟΝΑΣ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ΣΤΑΥΡΟΥΛΑΚΗ ΔΕΣΠΟΙΝΑ, ΕΚΠΑΙΔΕΥΤΙΚΟΣ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ΤΖΙΜΠΡΕΣ ΙΩΑΝΝΗΣ, ΦΩΤΟΓΡΑΦΟΣ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ΤΟΥΡΑΛΙΑΣ ΓΕΩΡΓΙΟΣ, ΕΛΕΥΘΕΡΟΣ ΕΠΑΓΓΕΛΜΑΤΙΑΣ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ΧΑΤΖΗΤΡΥΦΩΝ ΝΙΚΟΛΑΟΣ, ΠΟΛ. ΜΗΧΑΝΙΚΟΣ </w:t>
      </w:r>
    </w:p>
    <w:p w:rsidR="006970AB" w:rsidRDefault="006970AB">
      <w:pPr>
        <w:pStyle w:val="BodyA"/>
        <w:rPr>
          <w:rFonts w:ascii="Arial" w:eastAsia="Arial" w:hAnsi="Arial" w:cs="Arial"/>
        </w:rPr>
      </w:pPr>
    </w:p>
    <w:p w:rsidR="006970AB" w:rsidRDefault="00AD5767">
      <w:pPr>
        <w:pStyle w:val="BodyA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Δ’ Δ. ΚΟΙΝΟΤΗΤΑ ΘΕΣΣΑΛΟΝΙΚΗΣ  </w:t>
      </w:r>
      <w:r>
        <w:rPr>
          <w:rFonts w:ascii="Arial" w:eastAsia="Arial" w:hAnsi="Arial" w:cs="Arial"/>
          <w:b/>
          <w:bCs/>
          <w:lang w:val="en-US"/>
        </w:rPr>
        <w:br/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ΑΛΔΑΓΓΕΛΟΥ ΓΕΩΡΓΙΟΣ, ΤΟΠΟΓΡΑΦΟΣ ΜΗΧΑΝΙΚΟΣ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ΔΑΓΓΙΤΣΗΣ ΣΩΚΡΑΤΗΣ, ΙΔ.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ΙΑΣΩΝΙΔΟΥ ΕΛΠΙΔΑ, ΜΗΧΑΝΙΚΟΣ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ΙΩΝΑΣ ΙΩΑΝΝΗΣ, ΚΑΘΗΓΗΤΗΣ ΑΓΓΛΙΚΩΝ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ΚΑΖΑΝΑΣ ΑΓΓΕΛΟΣ, ΜΗΧΑΝΙΚΟΣ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ΚΑΖΑΝΑΣ ΙΩΑΝΝΗΣ, ΔΗΜΟΣΙΟΓΡΑΦΟΣ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ΚΑΝΙΟΓΛΟΥ ΑΓΓΕΛΟΣ,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ΛΑΤΙΦΙ ΓΙΟΛΝΤΑ, ΙΔ.ΥΠΑΛΛΗΛΟΣ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ΛΙΘΟΞΟΠΟΥΛΟΣ ΑΝΑΣΤΑΣΙΟΣ, ΙΑΤΡΟΣ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ΜΑΓΟΠΟΥΛΟΥ ΣΟΦΙΑ, ΠΟΛΙΤΙΚΗ ΕΠΙΣΤΗΜΟΝΑΣ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ΜΑΝΟΜΕΝΙΔΟΥ ΦΩΤΕΙΝΗ, ΜΕΣΙΤΡΙΑ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ΜΕΓΑ ΑΣΠΑΣΙΑ, ΜΕΣΙΤΡΙΑ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ΜΟΡΙΧΟΒΙΤΟΥ ΖΩΗ,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ΠΑΠΑΖΟΓΛΟΥ ΧΡΥΣΗ, ΙΔ.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ΠΑΠΙΔΗΣ ΑΛΕΞΑΝΔΡΟΣ, ΦΟΙΤΗΤΗΣ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ΠΑΡΑΠΑΡΑΣ ΘΕΟΦΑΝΗΣ, ΙΔ.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ΣΑΒΒΙΔΗΣ ΚΩΝΣΤΑΝΤΙΝΟΣ, ΕΛ. ΕΠΑΓΓΕΛΜΑΤΙΑΣ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ΣΥΜΕΩΝΙΔΟΥ ΕΛΕΝΗ, ΙΔ.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ΤΣΙΛΙΝΙΚΟΥ ΧΡΥΣΟΥΛΑ, ΑΣΚΟΥΜΕΝΗ ΔΙΚΗΓΟΡΟΣ </w:t>
      </w:r>
    </w:p>
    <w:p w:rsidR="006970AB" w:rsidRDefault="006970AB">
      <w:pPr>
        <w:pStyle w:val="BodyA"/>
        <w:rPr>
          <w:rFonts w:ascii="Arial" w:eastAsia="Arial" w:hAnsi="Arial" w:cs="Arial"/>
        </w:rPr>
      </w:pPr>
    </w:p>
    <w:p w:rsidR="006970AB" w:rsidRDefault="00AD5767">
      <w:pPr>
        <w:pStyle w:val="BodyA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Ε’ Δ. ΚΟΙΝΟΤΗΤΑ ΘΕΣΣΑΛΟΝΙΚΗΣ  </w:t>
      </w:r>
      <w:r>
        <w:rPr>
          <w:rFonts w:ascii="Arial" w:eastAsia="Arial" w:hAnsi="Arial" w:cs="Arial"/>
          <w:b/>
          <w:bCs/>
          <w:lang w:val="en-US"/>
        </w:rPr>
        <w:br/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ΑΝΤΩΝΙΟΥ ΑΝΤΩΝΙΟΣ,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ΑΡΓΥΡΟΠΟΥΛΟΥ ΛΑΜΠΡΙΝΗ, ΣΥΜΒΟΥΛΟΣ ΕΠΙΚΟΙΝΩΝΙΑΣ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ΑΣΤΕΡΙΟΥ ΑΝΑΣΤΑΣΙΑ,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ΒΕΛΕΤΣΟΣ ΝΙΚΟΛΑΟΣ, ΕΠΙΜΕΛΗΤΗΣ &amp;ΣΥΜΒΟΥΛΟΣ ΕΚΠΑΙΔΕΥΤΙΚΩΝ ΕΚΔΟΣΕΩΝ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ΒΟΥΡΓΑΖΟΠΟΥΛΟΥ ΕΥΑΓΓΕΛΙΑ, ΔΗΜΟΣΙΟΓΡΑΦΟΣ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ΓΙΑΝΝΟΥΔΗΣ ΙΩΑΝΝΗΣ,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ΔΡΙΖΗΣ ΑΘΑΝΑΣΙΟΣ, ΔΗΜΟΤΙΚΟΣ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ΕΚΤΑΙΤ ΜΙΧΑΗΛ, ΠΩΛΗΤΗΣ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ΘΕΟΔΩΡΑΚΗΣ ΑΙΜΙΛΙΟΣ, ΣΕΡΒΙΤΟΡΟΣ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ΚΑΡΙΩΤΟΥΔΗΣ ΙΩΑΝΝΗΣ, ΙΔΙΩΤΙΚΟΣ ΥΠΑΛΛΗΛΟΣ 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ΚΑΣΤΡΙΝΑΚΗ ΕΙΡΗΝΗ, ΕΠΙΧΕΙΡΗΜΑΤΙΑΣ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ΚΟΥΡΑΚΗ ΑΡΓΥΡΗ, ΕΚΠΑΙΔΕΥΤΙΚΟΣ 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ΛΕΟΝΤΑΡΑΚΗΣ ΑΝΤΩΝΙΟΣ, ΦΟΙΤΗΤΗΣ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ΜΑΝΩΛΟΓΛΟΥ ΕΛΕΝΗ, ΠΡΑΓΜΑΤΟΓΝΩΜΟΝΑΣ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lastRenderedPageBreak/>
        <w:t xml:space="preserve">ΜΑΡΚΟΥ ΝΙΚΟΛΑΟΣ, ΕΚΠΑΙΔΕΥΤΙΚΟΣ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ΜΠΑΤΑΚΟΠΟΥΛΟΣ ΠΑΝΑΓΙΩΤΗΣ, ΔΗΜΟΤΙΚΟΣ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ΝΑΤΣΗ ΘΕΟΔΩΡΑ ΔΙΟΝΥΣΙΑ, ΦΟΙΤΗΤΡΙΑ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ΝΙΚΟΛΑΟΥ ΑΠΟΣΤΟΛΟΣ, ΦΟΙΤΗΤΗΣ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ΞΥΝΙΑΣ ΕΜΜΑΝΟΥΗΛ, ΑΡΤΟΠΟΙΟΣ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ΠΑΠΑΖΟΓΛΟΥ ΙΩΝ, ΕΛΕΥΘΕΡΟΣ ΕΠΑΓΓΕΛΜΑΤΙΑΣ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ΡΕΤΖΕΠΗΣ ΧΡΗΣΤΟΣ, ΚΑΘΗΓΗΤΗΣ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ΣΕΒΑ ΑΝΝΑ, ΓΕΝΙΚΗ ΟΙΚΟΓΕΝΕΙΑΚΗ ΙΑΤΡΟΣ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ΣΙΑΠΚΑΡΗ ΠΑΝΑΓΙΩΤΑ, ΙΔΙΩΤΙΚΗ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ΣΙΩΝ ΛΕΩΝΙΣ, ΕΠΙΚΟΙΝΩΝΙΟΛΟΓΟΣ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ΤΖΗΚΑ ΚΩΝΣΤΑΝΤΙΑ, ΜΗΧΑΝΙΚΟΣ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ΤΣΑΛΚΑΤΙΔΗΣ ΑΛΕΞΑΝΔΡΟΣ, ΤΟΠΟΓΡΑΦΟΣ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ΤΣΟΥΡΟΣ ΑΓΓΕΛΟΣ ΜΙΧΑΗΛ, ΙΔ. ΥΠΑΛΛΗΛΟΣ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ΦΟΙΤΟΥ ΣΤΑΥΡΟΥΛΑ, ΦΙΛΟΛΟΓΟΣ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ΧΙΛΙΤΙΔΗΣ ΟΔΥΣΣΕΥΣ, ΚΑΘΗΓΗΤΗΣ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ΧΡΗΣΤΟΓΛΟΥ ΔΗΜΗΤΡΙΟΣ, ΙΔ. ΥΠΑΛΛΗΛΟΣ</w:t>
      </w:r>
    </w:p>
    <w:p w:rsidR="006970AB" w:rsidRDefault="006970AB">
      <w:pPr>
        <w:pStyle w:val="BodyA"/>
        <w:rPr>
          <w:rFonts w:ascii="Arial" w:eastAsia="Arial" w:hAnsi="Arial" w:cs="Arial"/>
        </w:rPr>
      </w:pPr>
    </w:p>
    <w:p w:rsidR="006970AB" w:rsidRDefault="00AD5767">
      <w:pPr>
        <w:pStyle w:val="BodyA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ΤΡΙΑΝΔΡΙΑ</w:t>
      </w:r>
      <w:r>
        <w:rPr>
          <w:rFonts w:ascii="Arial" w:hAnsi="Arial"/>
          <w:b/>
          <w:bCs/>
        </w:rPr>
        <w:br/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ΔΑΓΔΙΛΕΛΗΣ ΒΑΣΙΛΕΙΟΣ, ΣΥΝΤΑΞΙΟΥΧΟΣ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ΕΛΕΥΘΕΡΙΑΔΟΥ ΙΩΑΝΝΑ, ΔΙΚΗΓΟΡΟΣ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ΚΕΡΑΜΙΤΖΗΣ ΟΔΥΣΣΕΥΣ, ΜΗΧΑΝΙΚΟΣ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ΜΑΝΩΛΗ ΣΤΥΛΙΑΝΗ, ΝΟΜΙΚΟΣ/ΔΗΜΟΤΙΚΗ ΥΠΑΛΛΗΛΟΣ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ΜΑΥΡΑΚΗΣ ΓΡΗΓΟΡΙΟΣ, ΟΙΚΟΝΟΜΟΛΟΓΟΣ </w:t>
      </w:r>
    </w:p>
    <w:p w:rsidR="006970AB" w:rsidRDefault="00AD5767">
      <w:pPr>
        <w:pStyle w:val="BodyA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ΜΠΑΣΛΗΣ ΔΗΜΗΤΡΙΟΣ, ΣΥΝΤΑΞΙΟΥΧΟΣ </w:t>
      </w:r>
    </w:p>
    <w:sectPr w:rsidR="006970AB" w:rsidSect="006970AB">
      <w:headerReference w:type="default" r:id="rId8"/>
      <w:footerReference w:type="default" r:id="rId9"/>
      <w:pgSz w:w="11900" w:h="16840"/>
      <w:pgMar w:top="1440" w:right="1800" w:bottom="1440" w:left="1800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7C2" w:rsidRDefault="004B77C2" w:rsidP="006970AB">
      <w:pPr>
        <w:spacing w:after="0" w:line="240" w:lineRule="auto"/>
      </w:pPr>
      <w:r>
        <w:separator/>
      </w:r>
    </w:p>
  </w:endnote>
  <w:endnote w:type="continuationSeparator" w:id="1">
    <w:p w:rsidR="004B77C2" w:rsidRDefault="004B77C2" w:rsidP="00697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0AB" w:rsidRDefault="006970AB">
    <w:pPr>
      <w:pStyle w:val="Header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7C2" w:rsidRDefault="004B77C2" w:rsidP="006970AB">
      <w:pPr>
        <w:spacing w:after="0" w:line="240" w:lineRule="auto"/>
      </w:pPr>
      <w:r>
        <w:separator/>
      </w:r>
    </w:p>
  </w:footnote>
  <w:footnote w:type="continuationSeparator" w:id="1">
    <w:p w:rsidR="004B77C2" w:rsidRDefault="004B77C2" w:rsidP="00697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0AB" w:rsidRDefault="006970AB">
    <w:pPr>
      <w:pStyle w:val="HeaderFoo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1572"/>
    <w:multiLevelType w:val="hybridMultilevel"/>
    <w:tmpl w:val="BD888A48"/>
    <w:styleLink w:val="ImportedStyle1"/>
    <w:lvl w:ilvl="0" w:tplc="73E4975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40C0E8">
      <w:start w:val="1"/>
      <w:numFmt w:val="lowerLetter"/>
      <w:lvlText w:val="%2."/>
      <w:lvlJc w:val="left"/>
      <w:pPr>
        <w:ind w:left="14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B9CC388">
      <w:start w:val="1"/>
      <w:numFmt w:val="lowerRoman"/>
      <w:lvlText w:val="%3."/>
      <w:lvlJc w:val="left"/>
      <w:pPr>
        <w:ind w:left="2134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ABC9F66">
      <w:start w:val="1"/>
      <w:numFmt w:val="decimal"/>
      <w:lvlText w:val="%4."/>
      <w:lvlJc w:val="left"/>
      <w:pPr>
        <w:ind w:left="285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3CEC65C">
      <w:start w:val="1"/>
      <w:numFmt w:val="lowerLetter"/>
      <w:lvlText w:val="%5."/>
      <w:lvlJc w:val="left"/>
      <w:pPr>
        <w:ind w:left="357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2024E60">
      <w:start w:val="1"/>
      <w:numFmt w:val="lowerRoman"/>
      <w:lvlText w:val="%6."/>
      <w:lvlJc w:val="left"/>
      <w:pPr>
        <w:ind w:left="4294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7E03052">
      <w:start w:val="1"/>
      <w:numFmt w:val="decimal"/>
      <w:lvlText w:val="%7."/>
      <w:lvlJc w:val="left"/>
      <w:pPr>
        <w:ind w:left="50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94F5AA">
      <w:start w:val="1"/>
      <w:numFmt w:val="lowerLetter"/>
      <w:lvlText w:val="%8."/>
      <w:lvlJc w:val="left"/>
      <w:pPr>
        <w:ind w:left="57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806BE78">
      <w:start w:val="1"/>
      <w:numFmt w:val="lowerRoman"/>
      <w:lvlText w:val="%9."/>
      <w:lvlJc w:val="left"/>
      <w:pPr>
        <w:ind w:left="6454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5EE24DC3"/>
    <w:multiLevelType w:val="hybridMultilevel"/>
    <w:tmpl w:val="BD888A48"/>
    <w:numStyleLink w:val="ImportedStyle1"/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70AB"/>
    <w:rsid w:val="00051084"/>
    <w:rsid w:val="001D1E30"/>
    <w:rsid w:val="003748A3"/>
    <w:rsid w:val="00470254"/>
    <w:rsid w:val="004B77C2"/>
    <w:rsid w:val="006970AB"/>
    <w:rsid w:val="007A7E8B"/>
    <w:rsid w:val="00AD5767"/>
    <w:rsid w:val="00E32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l-GR" w:eastAsia="el-G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70AB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shd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6970AB"/>
    <w:rPr>
      <w:u w:val="single"/>
    </w:rPr>
  </w:style>
  <w:style w:type="table" w:customStyle="1" w:styleId="TableNormal">
    <w:name w:val="Table Normal"/>
    <w:rsid w:val="006970A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6970AB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styleId="Web">
    <w:name w:val="Normal (Web)"/>
    <w:rsid w:val="006970AB"/>
    <w:pPr>
      <w:spacing w:before="100" w:after="100"/>
    </w:pPr>
    <w:rPr>
      <w:rFonts w:cs="Arial Unicode MS"/>
      <w:color w:val="000000"/>
      <w:sz w:val="24"/>
      <w:szCs w:val="24"/>
      <w:u w:color="000000"/>
      <w:shd w:val="nil"/>
    </w:rPr>
  </w:style>
  <w:style w:type="paragraph" w:customStyle="1" w:styleId="BodyA">
    <w:name w:val="Body A"/>
    <w:rsid w:val="006970AB"/>
    <w:rPr>
      <w:rFonts w:ascii="Helvetica Neue" w:eastAsia="Helvetica Neue" w:hAnsi="Helvetica Neue" w:cs="Helvetica Neue"/>
      <w:color w:val="000000"/>
      <w:sz w:val="22"/>
      <w:szCs w:val="22"/>
      <w:u w:color="000000"/>
      <w:shd w:val="nil"/>
    </w:rPr>
  </w:style>
  <w:style w:type="numbering" w:customStyle="1" w:styleId="ImportedStyle1">
    <w:name w:val="Imported Style 1"/>
    <w:rsid w:val="006970AB"/>
    <w:pPr>
      <w:numPr>
        <w:numId w:val="1"/>
      </w:numPr>
    </w:pPr>
  </w:style>
  <w:style w:type="paragraph" w:customStyle="1" w:styleId="BodyAA">
    <w:name w:val="Body A A"/>
    <w:rsid w:val="006970AB"/>
    <w:rPr>
      <w:rFonts w:cs="Arial Unicode MS"/>
      <w:color w:val="000000"/>
      <w:sz w:val="22"/>
      <w:szCs w:val="22"/>
      <w:u w:color="000000"/>
      <w:shd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Θέμα του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Θέμα του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Θέμα του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22BFB-827C-45FF-8DFC-E7DD3BAAC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1299</Words>
  <Characters>7015</Characters>
  <Application>Microsoft Office Word</Application>
  <DocSecurity>0</DocSecurity>
  <Lines>58</Lines>
  <Paragraphs>16</Paragraphs>
  <ScaleCrop>false</ScaleCrop>
  <Company/>
  <LinksUpToDate>false</LinksUpToDate>
  <CharactersWithSpaces>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2</cp:lastModifiedBy>
  <cp:revision>4</cp:revision>
  <dcterms:created xsi:type="dcterms:W3CDTF">2023-09-14T11:32:00Z</dcterms:created>
  <dcterms:modified xsi:type="dcterms:W3CDTF">2023-09-14T17:07:00Z</dcterms:modified>
</cp:coreProperties>
</file>