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5982" w14:textId="77777777" w:rsidR="00A75556" w:rsidRDefault="00A75556" w:rsidP="00A75556">
      <w:pPr>
        <w:spacing w:after="0" w:line="276" w:lineRule="auto"/>
        <w:rPr>
          <w:b/>
          <w:bCs/>
          <w:sz w:val="32"/>
          <w:szCs w:val="32"/>
        </w:rPr>
      </w:pPr>
    </w:p>
    <w:p w14:paraId="714DA112" w14:textId="77777777" w:rsidR="00A75556" w:rsidRPr="00F24B4B" w:rsidRDefault="00F24B4B" w:rsidP="00A75556">
      <w:pPr>
        <w:spacing w:after="0" w:line="276" w:lineRule="auto"/>
        <w:rPr>
          <w:b/>
          <w:bCs/>
          <w:sz w:val="24"/>
          <w:szCs w:val="32"/>
        </w:rPr>
      </w:pPr>
      <w:r w:rsidRPr="00F24B4B">
        <w:rPr>
          <w:b/>
          <w:bCs/>
          <w:sz w:val="24"/>
          <w:szCs w:val="32"/>
        </w:rPr>
        <w:t>ΠΡΟΣ</w:t>
      </w:r>
      <w:r w:rsidR="00A75556" w:rsidRPr="00F24B4B">
        <w:rPr>
          <w:b/>
          <w:bCs/>
          <w:sz w:val="24"/>
          <w:szCs w:val="32"/>
        </w:rPr>
        <w:t xml:space="preserve">: </w:t>
      </w:r>
      <w:r w:rsidR="00FF132E" w:rsidRPr="00F24B4B">
        <w:rPr>
          <w:b/>
          <w:bCs/>
          <w:sz w:val="24"/>
          <w:szCs w:val="32"/>
        </w:rPr>
        <w:t>Διαρκή Επιτροπή Παραγωγής και Εμπορίου της Βουλής των Ελλήνων</w:t>
      </w:r>
    </w:p>
    <w:p w14:paraId="4A292F5E" w14:textId="77777777" w:rsidR="00A75556" w:rsidRPr="00F24B4B" w:rsidRDefault="00F24B4B" w:rsidP="00A75556">
      <w:pPr>
        <w:spacing w:after="0" w:line="276" w:lineRule="auto"/>
        <w:rPr>
          <w:b/>
          <w:bCs/>
          <w:sz w:val="24"/>
          <w:szCs w:val="32"/>
        </w:rPr>
      </w:pPr>
      <w:r w:rsidRPr="00F24B4B">
        <w:rPr>
          <w:b/>
          <w:bCs/>
          <w:sz w:val="24"/>
          <w:szCs w:val="32"/>
        </w:rPr>
        <w:t>ΥΠΟΨΗ</w:t>
      </w:r>
      <w:r w:rsidR="00A75556" w:rsidRPr="00F24B4B">
        <w:rPr>
          <w:b/>
          <w:bCs/>
          <w:sz w:val="24"/>
          <w:szCs w:val="32"/>
        </w:rPr>
        <w:t xml:space="preserve">: Προέδρου και μελών της Επιτροπής </w:t>
      </w:r>
    </w:p>
    <w:p w14:paraId="290AFE7E" w14:textId="77777777" w:rsidR="00A75556" w:rsidRPr="00F24B4B" w:rsidRDefault="00A75556" w:rsidP="00A75556">
      <w:pPr>
        <w:spacing w:after="0" w:line="276" w:lineRule="auto"/>
        <w:jc w:val="right"/>
        <w:rPr>
          <w:b/>
          <w:bCs/>
          <w:sz w:val="24"/>
          <w:szCs w:val="32"/>
        </w:rPr>
      </w:pPr>
    </w:p>
    <w:p w14:paraId="25D1FD58" w14:textId="77777777" w:rsidR="00A75556" w:rsidRPr="00F24B4B" w:rsidRDefault="00A75556" w:rsidP="00A75556">
      <w:pPr>
        <w:spacing w:after="0" w:line="276" w:lineRule="auto"/>
        <w:jc w:val="right"/>
        <w:rPr>
          <w:b/>
          <w:bCs/>
          <w:sz w:val="28"/>
          <w:szCs w:val="32"/>
        </w:rPr>
      </w:pPr>
      <w:r w:rsidRPr="00F24B4B">
        <w:rPr>
          <w:b/>
          <w:bCs/>
          <w:sz w:val="24"/>
          <w:szCs w:val="32"/>
        </w:rPr>
        <w:t>Πέμπτη 11/3/2021</w:t>
      </w:r>
    </w:p>
    <w:p w14:paraId="03F0DD15" w14:textId="77777777" w:rsidR="00A75556" w:rsidRDefault="00A75556" w:rsidP="00A75556">
      <w:pPr>
        <w:spacing w:after="0"/>
        <w:jc w:val="both"/>
        <w:rPr>
          <w:rFonts w:eastAsia="Calibri" w:cstheme="minorHAnsi"/>
          <w:b/>
          <w:bCs/>
          <w:sz w:val="24"/>
          <w:szCs w:val="24"/>
        </w:rPr>
      </w:pPr>
    </w:p>
    <w:p w14:paraId="4A5E2660" w14:textId="77777777" w:rsidR="00A75556" w:rsidRPr="00A75556" w:rsidRDefault="00F24B4B" w:rsidP="00A75556">
      <w:pPr>
        <w:spacing w:after="0"/>
        <w:jc w:val="both"/>
        <w:rPr>
          <w:rFonts w:eastAsia="Calibri" w:cstheme="minorHAnsi"/>
          <w:b/>
          <w:bCs/>
          <w:sz w:val="24"/>
          <w:szCs w:val="24"/>
          <w:u w:val="single"/>
        </w:rPr>
      </w:pPr>
      <w:r>
        <w:rPr>
          <w:b/>
          <w:bCs/>
          <w:sz w:val="24"/>
          <w:szCs w:val="32"/>
        </w:rPr>
        <w:t>Θέμα</w:t>
      </w:r>
      <w:r w:rsidRPr="00F24B4B">
        <w:rPr>
          <w:b/>
          <w:bCs/>
          <w:sz w:val="24"/>
          <w:szCs w:val="32"/>
        </w:rPr>
        <w:t xml:space="preserve">: </w:t>
      </w:r>
      <w:r w:rsidR="00FF132E" w:rsidRPr="00A75556">
        <w:rPr>
          <w:rFonts w:eastAsia="Calibri" w:cstheme="minorHAnsi"/>
          <w:b/>
          <w:bCs/>
          <w:sz w:val="24"/>
          <w:szCs w:val="24"/>
          <w:u w:val="single"/>
        </w:rPr>
        <w:t xml:space="preserve">ΥΠΟΜΝΗΜΑ ΤΗΣ </w:t>
      </w:r>
      <w:r w:rsidR="00FF132E">
        <w:rPr>
          <w:rFonts w:eastAsia="Calibri" w:cstheme="minorHAnsi"/>
          <w:b/>
          <w:bCs/>
          <w:sz w:val="24"/>
          <w:szCs w:val="24"/>
          <w:u w:val="single"/>
        </w:rPr>
        <w:t>ΕΛΛΗΝΙΚΟΣ ΧΡΥΣΟΣ ΜΟΝΟΠΡΟΣΩΠΗ Α.Ε.</w:t>
      </w:r>
      <w:r w:rsidR="00FF132E" w:rsidRPr="00A75556">
        <w:rPr>
          <w:rFonts w:eastAsia="Calibri" w:cstheme="minorHAnsi"/>
          <w:b/>
          <w:bCs/>
          <w:sz w:val="24"/>
          <w:szCs w:val="24"/>
          <w:u w:val="single"/>
        </w:rPr>
        <w:t xml:space="preserve"> </w:t>
      </w:r>
      <w:r w:rsidR="00FF132E">
        <w:rPr>
          <w:rFonts w:eastAsia="Calibri" w:cstheme="minorHAnsi"/>
          <w:b/>
          <w:bCs/>
          <w:sz w:val="24"/>
          <w:szCs w:val="24"/>
          <w:u w:val="single"/>
        </w:rPr>
        <w:t xml:space="preserve">ΣΧΕΤΙΚΑ ΜΕ </w:t>
      </w:r>
      <w:r w:rsidR="00FF132E" w:rsidRPr="00A75556">
        <w:rPr>
          <w:rFonts w:eastAsia="Calibri" w:cstheme="minorHAnsi"/>
          <w:b/>
          <w:bCs/>
          <w:sz w:val="24"/>
          <w:szCs w:val="24"/>
          <w:u w:val="single"/>
        </w:rPr>
        <w:t xml:space="preserve">ΤΗ ΝΕΑ ΕΠΕΝΔΥΤΙΚΗ ΣΥΜΦΩΝΙΑ ΓΙΑ ΤΑ ΜΕΤΑΛΛΕΙΑ ΚΑΣΣΑΝΔΡΑΣ </w:t>
      </w:r>
    </w:p>
    <w:p w14:paraId="18F3101D" w14:textId="77777777" w:rsidR="00A75556" w:rsidRDefault="00A75556" w:rsidP="00A75556">
      <w:pPr>
        <w:jc w:val="both"/>
        <w:rPr>
          <w:rFonts w:eastAsia="Calibri" w:cstheme="minorHAnsi"/>
          <w:b/>
          <w:bCs/>
          <w:sz w:val="24"/>
          <w:szCs w:val="24"/>
        </w:rPr>
      </w:pPr>
    </w:p>
    <w:p w14:paraId="3FBDD6D7" w14:textId="77777777" w:rsidR="00A75556" w:rsidRPr="00F24B4B" w:rsidRDefault="00A75556" w:rsidP="00A75556">
      <w:pPr>
        <w:jc w:val="both"/>
        <w:rPr>
          <w:rFonts w:eastAsia="Calibri" w:cstheme="minorHAnsi"/>
          <w:bCs/>
          <w:sz w:val="24"/>
          <w:szCs w:val="24"/>
        </w:rPr>
      </w:pPr>
      <w:r w:rsidRPr="00F24B4B">
        <w:rPr>
          <w:rFonts w:eastAsia="Calibri" w:cstheme="minorHAnsi"/>
          <w:bCs/>
          <w:sz w:val="24"/>
          <w:szCs w:val="24"/>
        </w:rPr>
        <w:t>Αξιότιμε Πρόεδρε της Επιτροπής,</w:t>
      </w:r>
    </w:p>
    <w:p w14:paraId="70E7D9AF" w14:textId="77777777" w:rsidR="00A75556" w:rsidRPr="00F24B4B" w:rsidRDefault="00A75556" w:rsidP="00A75556">
      <w:pPr>
        <w:jc w:val="both"/>
        <w:rPr>
          <w:rFonts w:eastAsia="Calibri" w:cstheme="minorHAnsi"/>
          <w:bCs/>
          <w:sz w:val="24"/>
          <w:szCs w:val="24"/>
        </w:rPr>
      </w:pPr>
      <w:r w:rsidRPr="00F24B4B">
        <w:rPr>
          <w:rFonts w:eastAsia="Calibri" w:cstheme="minorHAnsi"/>
          <w:bCs/>
          <w:sz w:val="24"/>
          <w:szCs w:val="24"/>
        </w:rPr>
        <w:t xml:space="preserve">Αξιότιμα μέλη της Επιτροπής, </w:t>
      </w:r>
    </w:p>
    <w:p w14:paraId="0996F7C7" w14:textId="77777777" w:rsidR="00A75556" w:rsidRPr="00F24B4B" w:rsidRDefault="00A75556" w:rsidP="00A75556">
      <w:pPr>
        <w:jc w:val="both"/>
        <w:rPr>
          <w:rFonts w:eastAsia="Calibri" w:cstheme="minorHAnsi"/>
          <w:bCs/>
          <w:sz w:val="24"/>
          <w:szCs w:val="24"/>
        </w:rPr>
      </w:pPr>
      <w:r w:rsidRPr="00F24B4B">
        <w:rPr>
          <w:rFonts w:eastAsia="Calibri" w:cstheme="minorHAnsi"/>
          <w:bCs/>
          <w:sz w:val="24"/>
          <w:szCs w:val="24"/>
        </w:rPr>
        <w:t xml:space="preserve">Αξιότιμοι Βουλευτές, </w:t>
      </w:r>
    </w:p>
    <w:p w14:paraId="7FAC41AA" w14:textId="77777777" w:rsidR="00A75556" w:rsidRPr="00F24B4B" w:rsidRDefault="00A75556" w:rsidP="00A75556">
      <w:pPr>
        <w:jc w:val="both"/>
        <w:rPr>
          <w:rFonts w:eastAsia="Calibri" w:cstheme="minorHAnsi"/>
          <w:bCs/>
          <w:sz w:val="24"/>
          <w:szCs w:val="24"/>
        </w:rPr>
      </w:pPr>
    </w:p>
    <w:p w14:paraId="0E6015B1" w14:textId="77777777" w:rsidR="00A75556" w:rsidRPr="00F24B4B" w:rsidRDefault="00A75556" w:rsidP="00A75556">
      <w:pPr>
        <w:jc w:val="both"/>
        <w:rPr>
          <w:rFonts w:eastAsia="Calibri" w:cstheme="minorHAnsi"/>
          <w:bCs/>
          <w:sz w:val="24"/>
          <w:szCs w:val="24"/>
        </w:rPr>
      </w:pPr>
      <w:r w:rsidRPr="00F24B4B">
        <w:rPr>
          <w:rFonts w:eastAsia="Calibri" w:cstheme="minorHAnsi"/>
          <w:bCs/>
          <w:sz w:val="24"/>
          <w:szCs w:val="24"/>
        </w:rPr>
        <w:t xml:space="preserve">Δια του παρόντος υπομνήματος, η Ελληνικός Χρυσός την οποία έχω την τιμή να εκπροσωπώ ως Πρόεδρος του ΔΣ, επιθυμεί να θέσει υπόψη σας τις κύριες αναπτυξιακές παραμέτρους της Νέας Επενδυτικής Συμφωνίας για την πλήρη ανάπτυξη των Μεταλλείων Κασσάνδρας. </w:t>
      </w:r>
    </w:p>
    <w:p w14:paraId="172CCF64" w14:textId="77777777" w:rsidR="00A75556" w:rsidRPr="00175A5D" w:rsidRDefault="00A75556" w:rsidP="00E44C80">
      <w:pPr>
        <w:spacing w:before="240" w:after="120"/>
        <w:jc w:val="both"/>
        <w:rPr>
          <w:rFonts w:cstheme="minorHAnsi"/>
          <w:b/>
          <w:color w:val="A6A6A6" w:themeColor="background1" w:themeShade="A6"/>
          <w:sz w:val="24"/>
          <w:szCs w:val="24"/>
        </w:rPr>
      </w:pPr>
      <w:r>
        <w:rPr>
          <w:rFonts w:cstheme="minorHAnsi"/>
          <w:b/>
          <w:color w:val="A6A6A6" w:themeColor="background1" w:themeShade="A6"/>
          <w:sz w:val="24"/>
          <w:szCs w:val="24"/>
        </w:rPr>
        <w:t xml:space="preserve">ΤΟ </w:t>
      </w:r>
      <w:r w:rsidRPr="00175A5D">
        <w:rPr>
          <w:rFonts w:cstheme="minorHAnsi"/>
          <w:b/>
          <w:color w:val="A6A6A6" w:themeColor="background1" w:themeShade="A6"/>
          <w:sz w:val="24"/>
          <w:szCs w:val="24"/>
        </w:rPr>
        <w:t xml:space="preserve">ΟΡΑΜΑ </w:t>
      </w:r>
      <w:r>
        <w:rPr>
          <w:rFonts w:cstheme="minorHAnsi"/>
          <w:b/>
          <w:color w:val="A6A6A6" w:themeColor="background1" w:themeShade="A6"/>
          <w:sz w:val="24"/>
          <w:szCs w:val="24"/>
        </w:rPr>
        <w:t xml:space="preserve">ΤΗΣ ΕΠΕΝΔΥΣΗΣ </w:t>
      </w:r>
      <w:r w:rsidRPr="00175A5D">
        <w:rPr>
          <w:rFonts w:cstheme="minorHAnsi"/>
          <w:b/>
          <w:color w:val="A6A6A6" w:themeColor="background1" w:themeShade="A6"/>
          <w:sz w:val="24"/>
          <w:szCs w:val="24"/>
        </w:rPr>
        <w:t>ΓΙΑ ΤΗ ΧΩΡΑ</w:t>
      </w:r>
    </w:p>
    <w:p w14:paraId="2D1CE9A0" w14:textId="77777777" w:rsidR="00A75556" w:rsidRPr="003E2E82" w:rsidRDefault="00A75556" w:rsidP="00A75556">
      <w:pPr>
        <w:jc w:val="both"/>
        <w:rPr>
          <w:rFonts w:eastAsia="Calibri" w:cstheme="minorHAnsi"/>
          <w:b/>
          <w:bCs/>
          <w:sz w:val="24"/>
          <w:szCs w:val="24"/>
        </w:rPr>
      </w:pPr>
      <w:r>
        <w:rPr>
          <w:rFonts w:cstheme="minorHAnsi"/>
          <w:color w:val="000000"/>
          <w:sz w:val="24"/>
          <w:szCs w:val="24"/>
        </w:rPr>
        <w:t xml:space="preserve">Η νέα Επενδυτική Συμφωνία </w:t>
      </w:r>
      <w:r w:rsidRPr="003E2E82">
        <w:rPr>
          <w:rFonts w:eastAsia="Calibri" w:cstheme="minorHAnsi"/>
          <w:b/>
          <w:bCs/>
          <w:sz w:val="24"/>
          <w:szCs w:val="24"/>
        </w:rPr>
        <w:t xml:space="preserve">οριοθετεί μια μακρόπνοη επένδυση εθνικής σπουδαιότητας για τη χώρα μας, με πολλαπλά οφέλη για όλα τα εμπλεκόμενα μέρη. </w:t>
      </w:r>
      <w:r w:rsidRPr="003E2E82">
        <w:rPr>
          <w:rFonts w:eastAsia="Calibri" w:cstheme="minorHAnsi"/>
          <w:sz w:val="24"/>
          <w:szCs w:val="24"/>
        </w:rPr>
        <w:t>Το</w:t>
      </w:r>
      <w:r w:rsidRPr="003E2E82">
        <w:rPr>
          <w:rFonts w:eastAsia="Calibri" w:cstheme="minorHAnsi"/>
          <w:b/>
          <w:bCs/>
          <w:sz w:val="24"/>
          <w:szCs w:val="24"/>
        </w:rPr>
        <w:t xml:space="preserve"> </w:t>
      </w:r>
      <w:r w:rsidRPr="003E2E82">
        <w:rPr>
          <w:rFonts w:cstheme="minorHAnsi"/>
          <w:color w:val="000000"/>
          <w:sz w:val="24"/>
          <w:szCs w:val="24"/>
        </w:rPr>
        <w:t>νέο, αναβαθμισμένο επενδυτικό σχέδιο</w:t>
      </w:r>
      <w:r>
        <w:rPr>
          <w:rFonts w:cstheme="minorHAnsi"/>
          <w:color w:val="000000"/>
          <w:sz w:val="24"/>
          <w:szCs w:val="24"/>
        </w:rPr>
        <w:t xml:space="preserve"> που αποτελεί βασικό παράρτημα αυτής και έχει επίσης κατατεθεί,</w:t>
      </w:r>
      <w:r w:rsidRPr="003E2E82">
        <w:rPr>
          <w:rFonts w:cstheme="minorHAnsi"/>
          <w:color w:val="000000"/>
          <w:sz w:val="24"/>
          <w:szCs w:val="24"/>
        </w:rPr>
        <w:t xml:space="preserve"> αποτελεί προϊόν ενδελεχούς</w:t>
      </w:r>
      <w:r>
        <w:rPr>
          <w:rFonts w:cstheme="minorHAnsi"/>
          <w:color w:val="000000"/>
          <w:sz w:val="24"/>
          <w:szCs w:val="24"/>
        </w:rPr>
        <w:t xml:space="preserve">, </w:t>
      </w:r>
      <w:r w:rsidRPr="003E2E82">
        <w:rPr>
          <w:rFonts w:cstheme="minorHAnsi"/>
          <w:color w:val="000000"/>
          <w:sz w:val="24"/>
          <w:szCs w:val="24"/>
        </w:rPr>
        <w:t xml:space="preserve">εκτεταμένης </w:t>
      </w:r>
      <w:r>
        <w:rPr>
          <w:rFonts w:cstheme="minorHAnsi"/>
          <w:color w:val="000000"/>
          <w:sz w:val="24"/>
          <w:szCs w:val="24"/>
        </w:rPr>
        <w:t xml:space="preserve">και πολύμηνης ανταλλαγής/παροχής στοιχείων και δεδομένων/αναλύσεων προς τη Δημόσια Διοίκηση και πολύμηνης </w:t>
      </w:r>
      <w:r w:rsidRPr="003E2E82">
        <w:rPr>
          <w:rFonts w:cstheme="minorHAnsi"/>
          <w:color w:val="000000"/>
          <w:sz w:val="24"/>
          <w:szCs w:val="24"/>
        </w:rPr>
        <w:t xml:space="preserve">συνεργασίας με </w:t>
      </w:r>
      <w:r>
        <w:rPr>
          <w:rFonts w:cstheme="minorHAnsi"/>
          <w:color w:val="000000"/>
          <w:sz w:val="24"/>
          <w:szCs w:val="24"/>
        </w:rPr>
        <w:t xml:space="preserve">τις αρμόδιες ομάδες της Πολιτείας. </w:t>
      </w:r>
    </w:p>
    <w:p w14:paraId="493B5EBD" w14:textId="77777777" w:rsidR="00A75556" w:rsidRDefault="00A75556" w:rsidP="00A75556">
      <w:pPr>
        <w:jc w:val="both"/>
        <w:rPr>
          <w:rFonts w:eastAsia="Calibri" w:cstheme="minorHAnsi"/>
          <w:iCs/>
          <w:sz w:val="24"/>
          <w:szCs w:val="24"/>
        </w:rPr>
      </w:pPr>
      <w:r w:rsidRPr="00986597">
        <w:rPr>
          <w:rFonts w:eastAsia="Calibri" w:cstheme="minorHAnsi"/>
          <w:iCs/>
          <w:sz w:val="24"/>
          <w:szCs w:val="24"/>
        </w:rPr>
        <w:t xml:space="preserve">Στρατηγικός στόχος της Ελληνικός Χρυσός, είναι </w:t>
      </w:r>
      <w:r w:rsidRPr="00E44C80">
        <w:rPr>
          <w:rFonts w:eastAsia="Calibri" w:cstheme="minorHAnsi"/>
          <w:bCs/>
          <w:iCs/>
          <w:sz w:val="24"/>
          <w:szCs w:val="24"/>
        </w:rPr>
        <w:t>να αναδείξει τα Μεταλλεία Κασσάνδρας, σε μεταλλεία παγκόσμιας κλάσης, που θα αποτελέσουν καταλύτες ανάπτυξης για την περιοχή και για ολόκληρη τη χώρα.</w:t>
      </w:r>
      <w:r w:rsidRPr="00986597">
        <w:rPr>
          <w:rFonts w:eastAsia="Calibri" w:cstheme="minorHAnsi"/>
          <w:bCs/>
          <w:iCs/>
          <w:sz w:val="24"/>
          <w:szCs w:val="24"/>
        </w:rPr>
        <w:t xml:space="preserve"> </w:t>
      </w:r>
      <w:r>
        <w:rPr>
          <w:rFonts w:eastAsia="Calibri" w:cstheme="minorHAnsi"/>
          <w:bCs/>
          <w:iCs/>
          <w:sz w:val="24"/>
          <w:szCs w:val="24"/>
        </w:rPr>
        <w:t xml:space="preserve">Η Ελλάδα μπορεί και εκτιμούμε ότι θα καταφέρει να βρεθεί </w:t>
      </w:r>
      <w:r w:rsidRPr="00175A5D">
        <w:rPr>
          <w:rFonts w:eastAsia="Calibri" w:cstheme="minorHAnsi"/>
          <w:b/>
          <w:bCs/>
          <w:iCs/>
          <w:sz w:val="24"/>
          <w:szCs w:val="24"/>
        </w:rPr>
        <w:t>μέσα στις τρεις πρώτες χώρες-παραγωγούς χρυσού σε ολόκληρη την Ευρώπη</w:t>
      </w:r>
      <w:r>
        <w:rPr>
          <w:rFonts w:eastAsia="Calibri" w:cstheme="minorHAnsi"/>
          <w:bCs/>
          <w:iCs/>
          <w:sz w:val="24"/>
          <w:szCs w:val="24"/>
        </w:rPr>
        <w:t xml:space="preserve">. </w:t>
      </w:r>
      <w:r w:rsidRPr="00986597">
        <w:rPr>
          <w:rFonts w:eastAsia="Calibri" w:cstheme="minorHAnsi"/>
          <w:bCs/>
          <w:iCs/>
          <w:sz w:val="24"/>
          <w:szCs w:val="24"/>
        </w:rPr>
        <w:t xml:space="preserve">Το νέο αναβαθμισμένο επενδυτικό σχέδιο υπηρετεί </w:t>
      </w:r>
      <w:r w:rsidRPr="00FF132E">
        <w:rPr>
          <w:rFonts w:eastAsia="Calibri" w:cstheme="minorHAnsi"/>
          <w:iCs/>
          <w:sz w:val="24"/>
          <w:szCs w:val="24"/>
        </w:rPr>
        <w:t>αυτό</w:t>
      </w:r>
      <w:r w:rsidRPr="00FF132E">
        <w:rPr>
          <w:rFonts w:eastAsia="Calibri" w:cstheme="minorHAnsi"/>
          <w:bCs/>
          <w:iCs/>
          <w:sz w:val="24"/>
          <w:szCs w:val="24"/>
        </w:rPr>
        <w:t xml:space="preserve"> το </w:t>
      </w:r>
      <w:r w:rsidRPr="00FF132E">
        <w:rPr>
          <w:rFonts w:eastAsia="Calibri" w:cstheme="minorHAnsi"/>
          <w:iCs/>
          <w:sz w:val="24"/>
          <w:szCs w:val="24"/>
        </w:rPr>
        <w:t>όραμα</w:t>
      </w:r>
      <w:r w:rsidRPr="00FF132E">
        <w:rPr>
          <w:rFonts w:eastAsia="Calibri" w:cstheme="minorHAnsi"/>
          <w:bCs/>
          <w:iCs/>
          <w:sz w:val="24"/>
          <w:szCs w:val="24"/>
        </w:rPr>
        <w:t xml:space="preserve">, </w:t>
      </w:r>
      <w:r w:rsidRPr="00FF132E">
        <w:rPr>
          <w:rFonts w:eastAsia="Calibri" w:cstheme="minorHAnsi"/>
          <w:iCs/>
          <w:sz w:val="24"/>
          <w:szCs w:val="24"/>
        </w:rPr>
        <w:t xml:space="preserve">καθώς και τη </w:t>
      </w:r>
      <w:r w:rsidRPr="00986597">
        <w:rPr>
          <w:rFonts w:eastAsia="Calibri" w:cstheme="minorHAnsi"/>
          <w:b/>
          <w:iCs/>
          <w:sz w:val="24"/>
          <w:szCs w:val="24"/>
        </w:rPr>
        <w:t>μακροπρόθεσμη 25</w:t>
      </w:r>
      <w:r w:rsidRPr="00986597">
        <w:rPr>
          <w:rFonts w:eastAsia="Calibri" w:cstheme="minorHAnsi"/>
          <w:b/>
          <w:iCs/>
          <w:sz w:val="24"/>
          <w:szCs w:val="24"/>
          <w:vertAlign w:val="superscript"/>
        </w:rPr>
        <w:t xml:space="preserve">ετή </w:t>
      </w:r>
      <w:r w:rsidRPr="00986597">
        <w:rPr>
          <w:rFonts w:eastAsia="Calibri" w:cstheme="minorHAnsi"/>
          <w:b/>
          <w:iCs/>
          <w:sz w:val="24"/>
          <w:szCs w:val="24"/>
        </w:rPr>
        <w:t>δέσμευση</w:t>
      </w:r>
      <w:r w:rsidRPr="00986597">
        <w:rPr>
          <w:rFonts w:eastAsia="Calibri" w:cstheme="minorHAnsi"/>
          <w:bCs/>
          <w:iCs/>
          <w:sz w:val="24"/>
          <w:szCs w:val="24"/>
        </w:rPr>
        <w:t xml:space="preserve"> της </w:t>
      </w:r>
      <w:r w:rsidRPr="00986597">
        <w:rPr>
          <w:rFonts w:eastAsia="Calibri" w:cstheme="minorHAnsi"/>
          <w:iCs/>
          <w:sz w:val="24"/>
          <w:szCs w:val="24"/>
        </w:rPr>
        <w:t>Ελληνικός Χρυσός, να αξιοποιήσει</w:t>
      </w:r>
      <w:r>
        <w:rPr>
          <w:rFonts w:eastAsia="Calibri" w:cstheme="minorHAnsi"/>
          <w:iCs/>
          <w:sz w:val="24"/>
          <w:szCs w:val="24"/>
        </w:rPr>
        <w:t xml:space="preserve"> </w:t>
      </w:r>
      <w:r w:rsidRPr="00986597">
        <w:rPr>
          <w:rFonts w:eastAsia="Calibri" w:cstheme="minorHAnsi"/>
          <w:iCs/>
          <w:sz w:val="24"/>
          <w:szCs w:val="24"/>
        </w:rPr>
        <w:t xml:space="preserve">στο μέγιστο τις δυνατότητες των Μεταλλείων προς όφελος του κράτους, των τοπικών κοινωνιών, των εργαζομένων και των επενδυτών. </w:t>
      </w:r>
    </w:p>
    <w:p w14:paraId="05AE5AAC" w14:textId="77777777" w:rsidR="00A75556" w:rsidRPr="00986597" w:rsidRDefault="00A75556" w:rsidP="00A75556">
      <w:pPr>
        <w:spacing w:after="0"/>
        <w:jc w:val="both"/>
        <w:rPr>
          <w:rFonts w:eastAsia="Calibri" w:cstheme="minorHAnsi"/>
          <w:b/>
          <w:bCs/>
          <w:sz w:val="24"/>
          <w:szCs w:val="24"/>
        </w:rPr>
      </w:pPr>
      <w:r w:rsidRPr="00986597">
        <w:rPr>
          <w:rFonts w:eastAsia="Calibri" w:cstheme="minorHAnsi"/>
          <w:sz w:val="24"/>
          <w:szCs w:val="24"/>
        </w:rPr>
        <w:t>Με την κύρωση της νέας Επενδυτικής Συμφωνίας,</w:t>
      </w:r>
      <w:r w:rsidRPr="00986597">
        <w:rPr>
          <w:rFonts w:eastAsia="Calibri" w:cstheme="minorHAnsi"/>
          <w:b/>
          <w:bCs/>
          <w:sz w:val="24"/>
          <w:szCs w:val="24"/>
        </w:rPr>
        <w:t xml:space="preserve"> ανοίγει ο δρόμος για την επανεκκίνηση μιας από τις μεγαλύτερες άμεσες ξένες επενδύσεις στη χώρα ύψους </w:t>
      </w:r>
      <w:r>
        <w:rPr>
          <w:rFonts w:eastAsia="Calibri" w:cstheme="minorHAnsi"/>
          <w:b/>
          <w:bCs/>
          <w:sz w:val="24"/>
          <w:szCs w:val="24"/>
        </w:rPr>
        <w:t xml:space="preserve">πρόσθετων </w:t>
      </w:r>
      <w:r w:rsidRPr="00986597">
        <w:rPr>
          <w:rFonts w:eastAsia="Calibri" w:cstheme="minorHAnsi"/>
          <w:b/>
          <w:bCs/>
          <w:sz w:val="24"/>
          <w:szCs w:val="24"/>
        </w:rPr>
        <w:t>$1,9 δισ. και τη δημιουργία 3.000</w:t>
      </w:r>
      <w:r>
        <w:rPr>
          <w:rFonts w:eastAsia="Calibri" w:cstheme="minorHAnsi"/>
          <w:b/>
          <w:bCs/>
          <w:sz w:val="24"/>
          <w:szCs w:val="24"/>
        </w:rPr>
        <w:t xml:space="preserve"> </w:t>
      </w:r>
      <w:r w:rsidRPr="00986597">
        <w:rPr>
          <w:rFonts w:eastAsia="Calibri" w:cstheme="minorHAnsi"/>
          <w:b/>
          <w:bCs/>
          <w:sz w:val="24"/>
          <w:szCs w:val="24"/>
        </w:rPr>
        <w:t>θέσεων εργασίας στην ΒΑ Χαλκιδική.</w:t>
      </w:r>
    </w:p>
    <w:p w14:paraId="0CD91C14" w14:textId="77777777" w:rsidR="00A75556" w:rsidRDefault="00A75556" w:rsidP="00A75556">
      <w:pPr>
        <w:jc w:val="both"/>
        <w:rPr>
          <w:rFonts w:eastAsia="Calibri" w:cstheme="minorHAnsi"/>
          <w:i/>
          <w:sz w:val="24"/>
          <w:szCs w:val="24"/>
        </w:rPr>
      </w:pPr>
    </w:p>
    <w:p w14:paraId="1BC1DD5E" w14:textId="77777777" w:rsidR="001213F4" w:rsidRDefault="001213F4" w:rsidP="00A75556">
      <w:pPr>
        <w:spacing w:after="120"/>
        <w:jc w:val="both"/>
        <w:rPr>
          <w:rFonts w:cstheme="minorHAnsi"/>
          <w:b/>
          <w:color w:val="A6A6A6" w:themeColor="background1" w:themeShade="A6"/>
          <w:sz w:val="24"/>
          <w:szCs w:val="24"/>
        </w:rPr>
      </w:pPr>
    </w:p>
    <w:p w14:paraId="0016E976" w14:textId="7BAFA109" w:rsidR="00A75556" w:rsidRPr="00531B9E" w:rsidRDefault="00A75556" w:rsidP="00A75556">
      <w:pPr>
        <w:spacing w:after="120"/>
        <w:jc w:val="both"/>
        <w:rPr>
          <w:rFonts w:cstheme="minorHAnsi"/>
          <w:b/>
          <w:color w:val="A6A6A6" w:themeColor="background1" w:themeShade="A6"/>
          <w:sz w:val="24"/>
          <w:szCs w:val="24"/>
        </w:rPr>
      </w:pPr>
      <w:r>
        <w:rPr>
          <w:rFonts w:cstheme="minorHAnsi"/>
          <w:b/>
          <w:color w:val="A6A6A6" w:themeColor="background1" w:themeShade="A6"/>
          <w:sz w:val="24"/>
          <w:szCs w:val="24"/>
        </w:rPr>
        <w:t>ΑΝΑΣΚΟΠΗΣΗ ΣΥΝΕΙΣΦΟΡΑΣ ΤΗΣ ΕΛΛΗΝΙΚΟΣ ΧΡΥΣΟΣ</w:t>
      </w:r>
    </w:p>
    <w:p w14:paraId="0A06FE35" w14:textId="77777777" w:rsidR="00A75556" w:rsidRPr="003E2E82" w:rsidRDefault="00A75556" w:rsidP="00A75556">
      <w:pPr>
        <w:jc w:val="both"/>
        <w:rPr>
          <w:rFonts w:eastAsia="Calibri" w:cstheme="minorHAnsi"/>
          <w:iCs/>
          <w:sz w:val="24"/>
          <w:szCs w:val="24"/>
        </w:rPr>
      </w:pPr>
      <w:r>
        <w:rPr>
          <w:rFonts w:eastAsia="Calibri" w:cstheme="minorHAnsi"/>
          <w:iCs/>
          <w:sz w:val="24"/>
          <w:szCs w:val="24"/>
        </w:rPr>
        <w:t>Η Ελληνικός Χρυσός είναι στρατηγικός επενδυτής στα Μ</w:t>
      </w:r>
      <w:r w:rsidRPr="003E2E82">
        <w:rPr>
          <w:rFonts w:eastAsia="Calibri" w:cstheme="minorHAnsi"/>
          <w:iCs/>
          <w:sz w:val="24"/>
          <w:szCs w:val="24"/>
        </w:rPr>
        <w:t>εταλλεία Κασσάνδρας</w:t>
      </w:r>
      <w:r>
        <w:rPr>
          <w:rFonts w:eastAsia="Calibri" w:cstheme="minorHAnsi"/>
          <w:iCs/>
          <w:sz w:val="24"/>
          <w:szCs w:val="24"/>
        </w:rPr>
        <w:t xml:space="preserve"> από σχεδόν 20ετίας. </w:t>
      </w:r>
    </w:p>
    <w:p w14:paraId="4952DC6B" w14:textId="775625CE" w:rsidR="00A75556" w:rsidRDefault="00A75556" w:rsidP="00A75556">
      <w:pPr>
        <w:jc w:val="both"/>
        <w:rPr>
          <w:rFonts w:eastAsia="Calibri" w:cstheme="minorHAnsi"/>
          <w:iCs/>
          <w:sz w:val="24"/>
          <w:szCs w:val="24"/>
        </w:rPr>
      </w:pPr>
      <w:r w:rsidRPr="00986597">
        <w:rPr>
          <w:rFonts w:eastAsia="Calibri" w:cstheme="minorHAnsi"/>
          <w:b/>
          <w:bCs/>
          <w:iCs/>
          <w:sz w:val="24"/>
          <w:szCs w:val="24"/>
        </w:rPr>
        <w:t xml:space="preserve">Το 2004, </w:t>
      </w:r>
      <w:r>
        <w:rPr>
          <w:rFonts w:eastAsia="Calibri" w:cstheme="minorHAnsi"/>
          <w:b/>
          <w:bCs/>
          <w:iCs/>
          <w:sz w:val="24"/>
          <w:szCs w:val="24"/>
        </w:rPr>
        <w:t xml:space="preserve">η εταιρεία παρέλαβε </w:t>
      </w:r>
      <w:r w:rsidRPr="00986597">
        <w:rPr>
          <w:rFonts w:eastAsia="Calibri" w:cstheme="minorHAnsi"/>
          <w:b/>
          <w:bCs/>
          <w:iCs/>
          <w:sz w:val="24"/>
          <w:szCs w:val="24"/>
        </w:rPr>
        <w:t>μεταλλεία σε πλήρη απαξίωση και με αβέβαιο μέλλον</w:t>
      </w:r>
      <w:r>
        <w:rPr>
          <w:rFonts w:eastAsia="Calibri" w:cstheme="minorHAnsi"/>
          <w:b/>
          <w:bCs/>
          <w:iCs/>
          <w:sz w:val="24"/>
          <w:szCs w:val="24"/>
        </w:rPr>
        <w:t xml:space="preserve"> </w:t>
      </w:r>
      <w:r w:rsidRPr="00E44C80">
        <w:rPr>
          <w:rFonts w:eastAsia="Calibri" w:cstheme="minorHAnsi"/>
          <w:bCs/>
          <w:iCs/>
          <w:sz w:val="24"/>
          <w:szCs w:val="24"/>
        </w:rPr>
        <w:t>διασώζοντας εκατοντάδες θέσεις εργασίας στην περιοχή και προλαμβάνοντας μία οικολογική καταστροφή που θα  μπορούσε σήμερα να θυμίζει το θλιβερό τοπίο των Μεταλλείων Κίρκης.</w:t>
      </w:r>
      <w:r w:rsidRPr="003E2E82">
        <w:rPr>
          <w:rFonts w:eastAsia="Calibri" w:cstheme="minorHAnsi"/>
          <w:iCs/>
          <w:sz w:val="24"/>
          <w:szCs w:val="24"/>
        </w:rPr>
        <w:t xml:space="preserve"> </w:t>
      </w:r>
      <w:r>
        <w:rPr>
          <w:rFonts w:eastAsia="Calibri" w:cstheme="minorHAnsi"/>
          <w:iCs/>
          <w:sz w:val="24"/>
          <w:szCs w:val="24"/>
        </w:rPr>
        <w:t>Αντ’</w:t>
      </w:r>
      <w:r w:rsidR="001213F4" w:rsidRPr="001213F4">
        <w:rPr>
          <w:rFonts w:eastAsia="Calibri" w:cstheme="minorHAnsi"/>
          <w:iCs/>
          <w:sz w:val="24"/>
          <w:szCs w:val="24"/>
        </w:rPr>
        <w:t xml:space="preserve"> </w:t>
      </w:r>
      <w:r>
        <w:rPr>
          <w:rFonts w:eastAsia="Calibri" w:cstheme="minorHAnsi"/>
          <w:iCs/>
          <w:sz w:val="24"/>
          <w:szCs w:val="24"/>
        </w:rPr>
        <w:t xml:space="preserve">αυτού, η Ελληνικός Χρυσός καθάρισε την περιοχή από </w:t>
      </w:r>
      <w:r w:rsidRPr="00175A5D">
        <w:rPr>
          <w:rFonts w:eastAsia="Calibri" w:cstheme="minorHAnsi"/>
          <w:b/>
          <w:iCs/>
          <w:sz w:val="24"/>
          <w:szCs w:val="24"/>
        </w:rPr>
        <w:t>3 εκατομμύρια τόνους αποβλήτων</w:t>
      </w:r>
      <w:r>
        <w:rPr>
          <w:rFonts w:eastAsia="Calibri" w:cstheme="minorHAnsi"/>
          <w:iCs/>
          <w:sz w:val="24"/>
          <w:szCs w:val="24"/>
        </w:rPr>
        <w:t xml:space="preserve"> που είχαν αποτεθεί σε σωρούς γύρω από τα χωριά και εγκατέστησε συστήματα περιβαλλοντικής παρακολούθησης και διαχείρισης πρωτοποριακά για τη χώρα καθώς και σε ευρωπαϊκό επίπεδο. Οι πρωτοβουλίες αυτές κόστισαν πάνω από 100 εκατομμύρια ευρώ.</w:t>
      </w:r>
    </w:p>
    <w:p w14:paraId="0ADEDFF7" w14:textId="77777777" w:rsidR="00A75556" w:rsidRPr="003E2E82" w:rsidRDefault="00A75556" w:rsidP="00A75556">
      <w:pPr>
        <w:jc w:val="both"/>
        <w:rPr>
          <w:rFonts w:eastAsia="Calibri" w:cstheme="minorHAnsi"/>
          <w:iCs/>
          <w:sz w:val="24"/>
          <w:szCs w:val="24"/>
        </w:rPr>
      </w:pPr>
      <w:r w:rsidRPr="00E44C80">
        <w:rPr>
          <w:rFonts w:eastAsia="Calibri" w:cstheme="minorHAnsi"/>
          <w:bCs/>
          <w:iCs/>
          <w:sz w:val="24"/>
          <w:szCs w:val="24"/>
        </w:rPr>
        <w:t>Σήμερα, έχοντας πραγματοποιήσει</w:t>
      </w:r>
      <w:r w:rsidRPr="00986597">
        <w:rPr>
          <w:rFonts w:eastAsia="Calibri" w:cstheme="minorHAnsi"/>
          <w:b/>
          <w:bCs/>
          <w:iCs/>
          <w:sz w:val="24"/>
          <w:szCs w:val="24"/>
        </w:rPr>
        <w:t xml:space="preserve"> επενδύσεις </w:t>
      </w:r>
      <w:r w:rsidRPr="00986597">
        <w:rPr>
          <w:rFonts w:cstheme="minorHAnsi"/>
          <w:b/>
          <w:bCs/>
          <w:sz w:val="24"/>
          <w:szCs w:val="24"/>
        </w:rPr>
        <w:t xml:space="preserve">αξίας </w:t>
      </w:r>
      <w:r>
        <w:rPr>
          <w:rFonts w:cstheme="minorHAnsi"/>
          <w:b/>
          <w:bCs/>
          <w:sz w:val="24"/>
          <w:szCs w:val="24"/>
        </w:rPr>
        <w:t>1,2</w:t>
      </w:r>
      <w:r w:rsidRPr="00986597">
        <w:rPr>
          <w:rFonts w:cstheme="minorHAnsi"/>
          <w:b/>
          <w:bCs/>
          <w:sz w:val="24"/>
          <w:szCs w:val="24"/>
        </w:rPr>
        <w:t xml:space="preserve"> δισ. </w:t>
      </w:r>
      <w:r>
        <w:rPr>
          <w:rFonts w:cstheme="minorHAnsi"/>
          <w:b/>
          <w:bCs/>
          <w:sz w:val="24"/>
          <w:szCs w:val="24"/>
        </w:rPr>
        <w:t>δ</w:t>
      </w:r>
      <w:r w:rsidRPr="00986597">
        <w:rPr>
          <w:rFonts w:cstheme="minorHAnsi"/>
          <w:b/>
          <w:bCs/>
          <w:sz w:val="24"/>
          <w:szCs w:val="24"/>
        </w:rPr>
        <w:t>ολαρίων</w:t>
      </w:r>
      <w:r w:rsidRPr="00175A5D">
        <w:rPr>
          <w:rFonts w:cstheme="minorHAnsi"/>
          <w:b/>
          <w:bCs/>
          <w:sz w:val="24"/>
          <w:szCs w:val="24"/>
        </w:rPr>
        <w:t xml:space="preserve"> </w:t>
      </w:r>
      <w:r w:rsidRPr="00E44C80">
        <w:rPr>
          <w:rFonts w:cstheme="minorHAnsi"/>
          <w:bCs/>
          <w:sz w:val="24"/>
          <w:szCs w:val="24"/>
        </w:rPr>
        <w:t>για να εκσυγχρονίσει δύο μεταλλεία που λειτουργούν επί δεκαετίες στην περιοχή, η Ελληνικός Χρυσός απασχολεί περισσότερους από</w:t>
      </w:r>
      <w:r>
        <w:rPr>
          <w:rFonts w:cstheme="minorHAnsi"/>
          <w:b/>
          <w:bCs/>
          <w:sz w:val="24"/>
          <w:szCs w:val="24"/>
        </w:rPr>
        <w:t xml:space="preserve"> </w:t>
      </w:r>
      <w:r w:rsidRPr="00986597">
        <w:rPr>
          <w:rFonts w:cstheme="minorHAnsi"/>
          <w:b/>
          <w:bCs/>
          <w:sz w:val="24"/>
          <w:szCs w:val="24"/>
        </w:rPr>
        <w:t>1</w:t>
      </w:r>
      <w:r>
        <w:rPr>
          <w:rFonts w:cstheme="minorHAnsi"/>
          <w:b/>
          <w:bCs/>
          <w:sz w:val="24"/>
          <w:szCs w:val="24"/>
        </w:rPr>
        <w:t>.</w:t>
      </w:r>
      <w:r w:rsidRPr="00986597">
        <w:rPr>
          <w:rFonts w:cstheme="minorHAnsi"/>
          <w:b/>
          <w:bCs/>
          <w:sz w:val="24"/>
          <w:szCs w:val="24"/>
        </w:rPr>
        <w:t>6</w:t>
      </w:r>
      <w:r>
        <w:rPr>
          <w:rFonts w:cstheme="minorHAnsi"/>
          <w:b/>
          <w:bCs/>
          <w:sz w:val="24"/>
          <w:szCs w:val="24"/>
        </w:rPr>
        <w:t>0</w:t>
      </w:r>
      <w:r w:rsidRPr="00986597">
        <w:rPr>
          <w:rFonts w:cstheme="minorHAnsi"/>
          <w:b/>
          <w:bCs/>
          <w:sz w:val="24"/>
          <w:szCs w:val="24"/>
        </w:rPr>
        <w:t xml:space="preserve">0 εργαζόμενους </w:t>
      </w:r>
      <w:r w:rsidRPr="00E44C80">
        <w:rPr>
          <w:rFonts w:cstheme="minorHAnsi"/>
          <w:bCs/>
          <w:sz w:val="24"/>
          <w:szCs w:val="24"/>
        </w:rPr>
        <w:t>που παράγουν αξία για το κράτος και την τοπική κοινωνία.</w:t>
      </w:r>
      <w:r w:rsidRPr="00E44C80">
        <w:rPr>
          <w:rFonts w:cstheme="minorHAnsi"/>
          <w:sz w:val="24"/>
          <w:szCs w:val="24"/>
        </w:rPr>
        <w:t xml:space="preserve"> </w:t>
      </w:r>
      <w:r w:rsidRPr="003E2E82">
        <w:rPr>
          <w:rFonts w:cstheme="minorHAnsi"/>
          <w:sz w:val="24"/>
          <w:szCs w:val="24"/>
        </w:rPr>
        <w:t xml:space="preserve">Ενδεικτικά σας αναφέρω ότι η λειτουργία των </w:t>
      </w:r>
      <w:r>
        <w:rPr>
          <w:rFonts w:cstheme="minorHAnsi"/>
          <w:sz w:val="24"/>
          <w:szCs w:val="24"/>
        </w:rPr>
        <w:t>Μ</w:t>
      </w:r>
      <w:r w:rsidRPr="003E2E82">
        <w:rPr>
          <w:rFonts w:cstheme="minorHAnsi"/>
          <w:sz w:val="24"/>
          <w:szCs w:val="24"/>
        </w:rPr>
        <w:t xml:space="preserve">εταλλείων Κασσάνδρας υπό την Ελληνικός Χρυσός </w:t>
      </w:r>
      <w:r w:rsidRPr="00E44C80">
        <w:rPr>
          <w:rFonts w:cstheme="minorHAnsi"/>
          <w:b/>
          <w:sz w:val="24"/>
          <w:szCs w:val="24"/>
        </w:rPr>
        <w:t>έχει ως σήμερα αποφέρει</w:t>
      </w:r>
      <w:r w:rsidRPr="003E2E82">
        <w:rPr>
          <w:rFonts w:cstheme="minorHAnsi"/>
          <w:sz w:val="24"/>
          <w:szCs w:val="24"/>
        </w:rPr>
        <w:t xml:space="preserve">: </w:t>
      </w:r>
    </w:p>
    <w:p w14:paraId="2342C7FF" w14:textId="77777777" w:rsidR="00A75556" w:rsidRPr="00301F5D" w:rsidRDefault="00A75556" w:rsidP="00A75556">
      <w:pPr>
        <w:pStyle w:val="ListParagraph"/>
        <w:numPr>
          <w:ilvl w:val="0"/>
          <w:numId w:val="1"/>
        </w:numPr>
        <w:ind w:left="426"/>
        <w:jc w:val="both"/>
        <w:rPr>
          <w:rFonts w:cstheme="minorHAnsi"/>
          <w:b/>
          <w:bCs/>
          <w:sz w:val="24"/>
          <w:szCs w:val="24"/>
          <w:lang w:val="el-GR"/>
        </w:rPr>
      </w:pPr>
      <w:r w:rsidRPr="00301F5D">
        <w:rPr>
          <w:rFonts w:cstheme="minorHAnsi"/>
          <w:b/>
          <w:bCs/>
          <w:sz w:val="24"/>
          <w:szCs w:val="24"/>
          <w:lang w:val="el-GR"/>
        </w:rPr>
        <w:t>393 εκ. ευρώ έσοδα για το κράτος</w:t>
      </w:r>
    </w:p>
    <w:p w14:paraId="53FF3D21" w14:textId="77777777" w:rsidR="00A75556" w:rsidRPr="00301F5D" w:rsidRDefault="00A75556" w:rsidP="00A75556">
      <w:pPr>
        <w:pStyle w:val="ListParagraph"/>
        <w:numPr>
          <w:ilvl w:val="0"/>
          <w:numId w:val="1"/>
        </w:numPr>
        <w:ind w:left="426"/>
        <w:jc w:val="both"/>
        <w:rPr>
          <w:rFonts w:cstheme="minorHAnsi"/>
          <w:b/>
          <w:bCs/>
          <w:sz w:val="24"/>
          <w:szCs w:val="24"/>
          <w:lang w:val="el-GR"/>
        </w:rPr>
      </w:pPr>
      <w:r w:rsidRPr="00301F5D">
        <w:rPr>
          <w:rFonts w:cstheme="minorHAnsi"/>
          <w:b/>
          <w:bCs/>
          <w:sz w:val="24"/>
          <w:szCs w:val="24"/>
          <w:lang w:val="el-GR"/>
        </w:rPr>
        <w:t xml:space="preserve">999 εκ. ευρώ σε Έλληνες προμηθευτές </w:t>
      </w:r>
      <w:r w:rsidRPr="00301F5D">
        <w:rPr>
          <w:rFonts w:cstheme="minorHAnsi"/>
          <w:b/>
          <w:bCs/>
          <w:i/>
          <w:iCs/>
          <w:sz w:val="24"/>
          <w:szCs w:val="24"/>
          <w:lang w:val="el-GR"/>
        </w:rPr>
        <w:t xml:space="preserve">εκ των οποίων </w:t>
      </w:r>
      <w:r w:rsidRPr="00301F5D">
        <w:rPr>
          <w:rFonts w:cstheme="minorHAnsi"/>
          <w:b/>
          <w:bCs/>
          <w:sz w:val="24"/>
          <w:szCs w:val="24"/>
          <w:lang w:val="el-GR"/>
        </w:rPr>
        <w:t>130 εκ. ευρώ σε τοπικούς εργολάβους και προμηθευτές</w:t>
      </w:r>
    </w:p>
    <w:p w14:paraId="01D8FD60" w14:textId="77777777" w:rsidR="00A75556" w:rsidRPr="00301F5D" w:rsidRDefault="00A75556" w:rsidP="00A75556">
      <w:pPr>
        <w:pStyle w:val="ListParagraph"/>
        <w:numPr>
          <w:ilvl w:val="0"/>
          <w:numId w:val="2"/>
        </w:numPr>
        <w:ind w:left="426"/>
        <w:jc w:val="both"/>
        <w:rPr>
          <w:rFonts w:cstheme="minorHAnsi"/>
          <w:b/>
          <w:bCs/>
          <w:sz w:val="24"/>
          <w:szCs w:val="24"/>
          <w:lang w:val="el-GR"/>
        </w:rPr>
      </w:pPr>
      <w:r w:rsidRPr="00301F5D">
        <w:rPr>
          <w:rFonts w:cstheme="minorHAnsi"/>
          <w:b/>
          <w:bCs/>
          <w:sz w:val="24"/>
          <w:szCs w:val="24"/>
          <w:lang w:val="el-GR"/>
        </w:rPr>
        <w:t>401 εκ. ευρώ σε μισθούς, επιδόματα και εργοδοτικές εισφορές</w:t>
      </w:r>
    </w:p>
    <w:p w14:paraId="7C7CEBF1" w14:textId="77777777" w:rsidR="00A75556" w:rsidRPr="00301F5D" w:rsidRDefault="00A75556" w:rsidP="00A75556">
      <w:pPr>
        <w:pStyle w:val="ListParagraph"/>
        <w:numPr>
          <w:ilvl w:val="0"/>
          <w:numId w:val="2"/>
        </w:numPr>
        <w:ind w:left="426"/>
        <w:jc w:val="both"/>
        <w:rPr>
          <w:rFonts w:cstheme="minorHAnsi"/>
          <w:b/>
          <w:bCs/>
          <w:sz w:val="24"/>
          <w:szCs w:val="24"/>
          <w:lang w:val="el-GR"/>
        </w:rPr>
      </w:pPr>
      <w:r w:rsidRPr="00301F5D">
        <w:rPr>
          <w:rFonts w:cstheme="minorHAnsi"/>
          <w:b/>
          <w:bCs/>
          <w:sz w:val="24"/>
          <w:szCs w:val="24"/>
          <w:lang w:val="el-GR"/>
        </w:rPr>
        <w:t>24 εκ. ευρώ σε δράσεις Εταιρικής Κοινωνικής Ευθύνης για την περιοχή</w:t>
      </w:r>
    </w:p>
    <w:p w14:paraId="5F7472DD" w14:textId="77777777" w:rsidR="00A75556" w:rsidRPr="00301F5D" w:rsidRDefault="00A75556" w:rsidP="00A75556">
      <w:pPr>
        <w:pStyle w:val="ListParagraph"/>
        <w:numPr>
          <w:ilvl w:val="0"/>
          <w:numId w:val="2"/>
        </w:numPr>
        <w:ind w:left="426"/>
        <w:jc w:val="both"/>
        <w:rPr>
          <w:rFonts w:cstheme="minorHAnsi"/>
          <w:b/>
          <w:bCs/>
          <w:sz w:val="24"/>
          <w:szCs w:val="24"/>
          <w:lang w:val="el-GR"/>
        </w:rPr>
      </w:pPr>
      <w:r w:rsidRPr="00301F5D">
        <w:rPr>
          <w:rFonts w:cstheme="minorHAnsi"/>
          <w:b/>
          <w:bCs/>
          <w:sz w:val="24"/>
          <w:szCs w:val="24"/>
        </w:rPr>
        <w:t xml:space="preserve">907 </w:t>
      </w:r>
      <w:r w:rsidRPr="00301F5D">
        <w:rPr>
          <w:rFonts w:cstheme="minorHAnsi"/>
          <w:b/>
          <w:bCs/>
          <w:sz w:val="24"/>
          <w:szCs w:val="24"/>
          <w:lang w:val="el-GR"/>
        </w:rPr>
        <w:t>εκ. ευρώ σε αξία εξαγωγών</w:t>
      </w:r>
    </w:p>
    <w:p w14:paraId="116771DD" w14:textId="77777777" w:rsidR="00A75556" w:rsidRPr="00301F5D" w:rsidRDefault="00A75556" w:rsidP="00A75556">
      <w:pPr>
        <w:spacing w:after="0"/>
        <w:jc w:val="both"/>
        <w:rPr>
          <w:rFonts w:cstheme="minorHAnsi"/>
          <w:b/>
          <w:bCs/>
          <w:sz w:val="24"/>
          <w:szCs w:val="24"/>
        </w:rPr>
      </w:pPr>
      <w:r w:rsidRPr="00301F5D">
        <w:rPr>
          <w:rFonts w:cstheme="minorHAnsi"/>
          <w:b/>
          <w:bCs/>
          <w:sz w:val="24"/>
          <w:szCs w:val="24"/>
        </w:rPr>
        <w:t>Σήμερα, τα Μεταλλεία Κασσάνδρας λειτουργούν ως πρότυπο περιβαλλοντικής διαχείρισης με πλήθος διεθνών πιστοποιήσεων και μάλιστα διαθέτουν σύστημα περιβαλλοντικής παρακολούθησης 400+ σημείων που ελάχιστα μεταλλεία στον κόσμο έχουν εφαρμόσει.</w:t>
      </w:r>
    </w:p>
    <w:p w14:paraId="4887DC23" w14:textId="77777777" w:rsidR="00A75556" w:rsidRPr="003E2E82" w:rsidRDefault="00A75556" w:rsidP="00A75556">
      <w:pPr>
        <w:spacing w:after="0"/>
        <w:jc w:val="both"/>
        <w:rPr>
          <w:rFonts w:cstheme="minorHAnsi"/>
          <w:bCs/>
          <w:sz w:val="24"/>
          <w:szCs w:val="24"/>
        </w:rPr>
      </w:pPr>
    </w:p>
    <w:p w14:paraId="1F15150A" w14:textId="3EF534B1" w:rsidR="00A75556" w:rsidRDefault="00A75556" w:rsidP="00A75556">
      <w:pPr>
        <w:jc w:val="both"/>
        <w:rPr>
          <w:rFonts w:cstheme="minorHAnsi"/>
          <w:sz w:val="24"/>
          <w:szCs w:val="24"/>
        </w:rPr>
      </w:pPr>
      <w:r w:rsidRPr="003E2E82">
        <w:rPr>
          <w:rFonts w:cstheme="minorHAnsi"/>
          <w:sz w:val="24"/>
          <w:szCs w:val="24"/>
        </w:rPr>
        <w:t xml:space="preserve">Συνοψίζοντας, από το 2004 και </w:t>
      </w:r>
      <w:r>
        <w:rPr>
          <w:rFonts w:cstheme="minorHAnsi"/>
          <w:sz w:val="24"/>
          <w:szCs w:val="24"/>
        </w:rPr>
        <w:t xml:space="preserve">ειδικότερα μετά το 2012 και την είσοδο της </w:t>
      </w:r>
      <w:r>
        <w:rPr>
          <w:rFonts w:cstheme="minorHAnsi"/>
          <w:sz w:val="24"/>
          <w:szCs w:val="24"/>
          <w:lang w:val="en-US"/>
        </w:rPr>
        <w:t>Eldorado</w:t>
      </w:r>
      <w:r w:rsidRPr="00175A5D">
        <w:rPr>
          <w:rFonts w:cstheme="minorHAnsi"/>
          <w:sz w:val="24"/>
          <w:szCs w:val="24"/>
        </w:rPr>
        <w:t xml:space="preserve"> </w:t>
      </w:r>
      <w:r>
        <w:rPr>
          <w:rFonts w:cstheme="minorHAnsi"/>
          <w:sz w:val="24"/>
          <w:szCs w:val="24"/>
        </w:rPr>
        <w:t xml:space="preserve">στην επένδυση, και </w:t>
      </w:r>
      <w:r w:rsidRPr="003E2E82">
        <w:rPr>
          <w:rFonts w:cstheme="minorHAnsi"/>
          <w:sz w:val="24"/>
          <w:szCs w:val="24"/>
        </w:rPr>
        <w:t xml:space="preserve">παρά τις </w:t>
      </w:r>
      <w:r>
        <w:rPr>
          <w:rFonts w:cstheme="minorHAnsi"/>
          <w:sz w:val="24"/>
          <w:szCs w:val="24"/>
        </w:rPr>
        <w:t xml:space="preserve">διοικητικές </w:t>
      </w:r>
      <w:r w:rsidRPr="003E2E82">
        <w:rPr>
          <w:rFonts w:cstheme="minorHAnsi"/>
          <w:sz w:val="24"/>
          <w:szCs w:val="24"/>
        </w:rPr>
        <w:t>δυσκολίες που αντιμετώπισε</w:t>
      </w:r>
      <w:r>
        <w:rPr>
          <w:rFonts w:cstheme="minorHAnsi"/>
          <w:sz w:val="24"/>
          <w:szCs w:val="24"/>
        </w:rPr>
        <w:t>,</w:t>
      </w:r>
      <w:r w:rsidRPr="003E2E82">
        <w:rPr>
          <w:rFonts w:cstheme="minorHAnsi"/>
          <w:sz w:val="24"/>
          <w:szCs w:val="24"/>
        </w:rPr>
        <w:t xml:space="preserve"> η Ελληνικός Χρυσός πραγματοπο</w:t>
      </w:r>
      <w:r>
        <w:rPr>
          <w:rFonts w:cstheme="minorHAnsi"/>
          <w:sz w:val="24"/>
          <w:szCs w:val="24"/>
        </w:rPr>
        <w:t>ίησε</w:t>
      </w:r>
      <w:r w:rsidRPr="003E2E82">
        <w:rPr>
          <w:rFonts w:cstheme="minorHAnsi"/>
          <w:sz w:val="24"/>
          <w:szCs w:val="24"/>
        </w:rPr>
        <w:t xml:space="preserve"> μία από τις μεγαλύτερες ξένες επενδύσεις στη χώρα</w:t>
      </w:r>
      <w:r>
        <w:rPr>
          <w:rFonts w:cstheme="minorHAnsi"/>
          <w:sz w:val="24"/>
          <w:szCs w:val="24"/>
        </w:rPr>
        <w:t xml:space="preserve">. </w:t>
      </w:r>
      <w:r w:rsidRPr="003E2E82">
        <w:rPr>
          <w:rFonts w:cstheme="minorHAnsi"/>
          <w:sz w:val="24"/>
          <w:szCs w:val="24"/>
        </w:rPr>
        <w:t xml:space="preserve">με τη στήριξη και τη συνεργασία της τοπικής κοινωνίας </w:t>
      </w:r>
      <w:r>
        <w:rPr>
          <w:rFonts w:cstheme="minorHAnsi"/>
          <w:sz w:val="24"/>
          <w:szCs w:val="24"/>
        </w:rPr>
        <w:t xml:space="preserve">η εταιρεία </w:t>
      </w:r>
      <w:r w:rsidRPr="003E2E82">
        <w:rPr>
          <w:rFonts w:cstheme="minorHAnsi"/>
          <w:sz w:val="24"/>
          <w:szCs w:val="24"/>
        </w:rPr>
        <w:t>δημιούργησ</w:t>
      </w:r>
      <w:r>
        <w:rPr>
          <w:rFonts w:cstheme="minorHAnsi"/>
          <w:sz w:val="24"/>
          <w:szCs w:val="24"/>
        </w:rPr>
        <w:t>ε</w:t>
      </w:r>
      <w:r w:rsidRPr="003E2E82">
        <w:rPr>
          <w:rFonts w:cstheme="minorHAnsi"/>
          <w:sz w:val="24"/>
          <w:szCs w:val="24"/>
        </w:rPr>
        <w:t xml:space="preserve"> τις προϋποθέσεις, ώστε με την κύρωση της νέας </w:t>
      </w:r>
      <w:r>
        <w:rPr>
          <w:rFonts w:cstheme="minorHAnsi"/>
          <w:sz w:val="24"/>
          <w:szCs w:val="24"/>
        </w:rPr>
        <w:t>Σ</w:t>
      </w:r>
      <w:r w:rsidRPr="003E2E82">
        <w:rPr>
          <w:rFonts w:cstheme="minorHAnsi"/>
          <w:sz w:val="24"/>
          <w:szCs w:val="24"/>
        </w:rPr>
        <w:t xml:space="preserve">υμφωνίας τα Μεταλλεία Κασσάνδρας να γυρίσουν οριστικά σελίδα. </w:t>
      </w:r>
    </w:p>
    <w:p w14:paraId="5FF330A8" w14:textId="0F9E8C61" w:rsidR="001213F4" w:rsidRDefault="001213F4" w:rsidP="00A75556">
      <w:pPr>
        <w:jc w:val="both"/>
        <w:rPr>
          <w:rFonts w:cstheme="minorHAnsi"/>
          <w:sz w:val="24"/>
          <w:szCs w:val="24"/>
        </w:rPr>
      </w:pPr>
    </w:p>
    <w:p w14:paraId="507C1591" w14:textId="43543B96" w:rsidR="001213F4" w:rsidRDefault="001213F4" w:rsidP="00A75556">
      <w:pPr>
        <w:jc w:val="both"/>
        <w:rPr>
          <w:rFonts w:cstheme="minorHAnsi"/>
          <w:sz w:val="24"/>
          <w:szCs w:val="24"/>
        </w:rPr>
      </w:pPr>
    </w:p>
    <w:p w14:paraId="117EB027" w14:textId="77777777" w:rsidR="001213F4" w:rsidRDefault="001213F4" w:rsidP="00A75556">
      <w:pPr>
        <w:jc w:val="both"/>
        <w:rPr>
          <w:rFonts w:cstheme="minorHAnsi"/>
          <w:sz w:val="24"/>
          <w:szCs w:val="24"/>
        </w:rPr>
      </w:pPr>
    </w:p>
    <w:p w14:paraId="4792C79A" w14:textId="77777777" w:rsidR="001213F4" w:rsidRDefault="001213F4" w:rsidP="00E44C80">
      <w:pPr>
        <w:spacing w:before="240" w:after="120"/>
        <w:jc w:val="both"/>
        <w:rPr>
          <w:rFonts w:cstheme="minorHAnsi"/>
          <w:b/>
          <w:color w:val="A6A6A6" w:themeColor="background1" w:themeShade="A6"/>
          <w:sz w:val="24"/>
          <w:szCs w:val="24"/>
        </w:rPr>
      </w:pPr>
    </w:p>
    <w:p w14:paraId="06D4F0CF" w14:textId="443886A9" w:rsidR="00A75556" w:rsidRDefault="00A75556" w:rsidP="00E44C80">
      <w:pPr>
        <w:spacing w:before="240" w:after="120"/>
        <w:jc w:val="both"/>
        <w:rPr>
          <w:rFonts w:cstheme="minorHAnsi"/>
          <w:b/>
          <w:color w:val="A6A6A6" w:themeColor="background1" w:themeShade="A6"/>
          <w:sz w:val="24"/>
          <w:szCs w:val="24"/>
        </w:rPr>
      </w:pPr>
      <w:r>
        <w:rPr>
          <w:rFonts w:cstheme="minorHAnsi"/>
          <w:b/>
          <w:color w:val="A6A6A6" w:themeColor="background1" w:themeShade="A6"/>
          <w:sz w:val="24"/>
          <w:szCs w:val="24"/>
        </w:rPr>
        <w:t xml:space="preserve">Η ΑΝΑΓΚΗ ΕΚΣΥΓΧΡΟΝΙΣΜΟΥ </w:t>
      </w:r>
      <w:r w:rsidR="00FF132E">
        <w:rPr>
          <w:rFonts w:cstheme="minorHAnsi"/>
          <w:b/>
          <w:color w:val="A6A6A6" w:themeColor="background1" w:themeShade="A6"/>
          <w:sz w:val="24"/>
          <w:szCs w:val="24"/>
        </w:rPr>
        <w:t xml:space="preserve">ΤΗΣ </w:t>
      </w:r>
      <w:r>
        <w:rPr>
          <w:rFonts w:cstheme="minorHAnsi"/>
          <w:b/>
          <w:color w:val="A6A6A6" w:themeColor="background1" w:themeShade="A6"/>
          <w:sz w:val="24"/>
          <w:szCs w:val="24"/>
        </w:rPr>
        <w:t>ΣΥΜΒΑΣΗΣ &amp; Η ΑΣΦΑΛΕΙΑ ΔΙΚΑΙΟΥ</w:t>
      </w:r>
    </w:p>
    <w:p w14:paraId="3226F650" w14:textId="77777777" w:rsidR="00A75556" w:rsidRPr="00FF132E" w:rsidRDefault="00A75556" w:rsidP="00A75556">
      <w:pPr>
        <w:jc w:val="both"/>
        <w:rPr>
          <w:rFonts w:cstheme="minorHAnsi"/>
          <w:bCs/>
          <w:sz w:val="24"/>
          <w:szCs w:val="24"/>
          <w:shd w:val="clear" w:color="auto" w:fill="FFFFFF"/>
        </w:rPr>
      </w:pPr>
      <w:r w:rsidRPr="00FF132E">
        <w:rPr>
          <w:rFonts w:cstheme="minorHAnsi"/>
          <w:bCs/>
          <w:sz w:val="24"/>
          <w:szCs w:val="24"/>
          <w:shd w:val="clear" w:color="auto" w:fill="FFFFFF"/>
        </w:rPr>
        <w:t xml:space="preserve">Η Νέα Επενδυτική Συμφωνία αποτελεί μία πράξη τεράστιας εθνικής σημασίας καθώς για πρώτη φορά μετά από δεκαετίες δρομολογεί την πλήρη ανάπτυξη των Μεταλλείων Κασσάνδρας, διασφαλίζοντας </w:t>
      </w:r>
      <w:r w:rsidRPr="00FF132E">
        <w:rPr>
          <w:rFonts w:cstheme="minorHAnsi"/>
          <w:color w:val="212529"/>
          <w:sz w:val="24"/>
          <w:szCs w:val="24"/>
          <w:shd w:val="clear" w:color="auto" w:fill="FFFFFF"/>
        </w:rPr>
        <w:t>τη μέγιστη δυνατή απόδοση αυτής της, κρίσιμης για τη χώρα, πλουτοπαραγωγικής πηγής</w:t>
      </w:r>
      <w:r w:rsidRPr="00FF132E">
        <w:rPr>
          <w:rFonts w:cstheme="minorHAnsi"/>
          <w:bCs/>
          <w:sz w:val="24"/>
          <w:szCs w:val="24"/>
          <w:shd w:val="clear" w:color="auto" w:fill="FFFFFF"/>
        </w:rPr>
        <w:t xml:space="preserve"> και επιδιώκοντας να καταστήσει την Ελλάδα μία από τις κορυφαίες χώρες-παραγωγούς χρυσού στην Ευρώπη. </w:t>
      </w:r>
    </w:p>
    <w:p w14:paraId="1BC42EFC" w14:textId="77777777" w:rsidR="00A75556" w:rsidRPr="003E2E82" w:rsidRDefault="00A75556" w:rsidP="00A75556">
      <w:pPr>
        <w:jc w:val="both"/>
        <w:rPr>
          <w:rFonts w:cstheme="minorHAnsi"/>
          <w:sz w:val="24"/>
          <w:szCs w:val="24"/>
        </w:rPr>
      </w:pPr>
      <w:r w:rsidRPr="003E2E82">
        <w:rPr>
          <w:rFonts w:cstheme="minorHAnsi"/>
          <w:color w:val="212529"/>
          <w:sz w:val="24"/>
          <w:szCs w:val="24"/>
          <w:shd w:val="clear" w:color="auto" w:fill="FFFFFF"/>
        </w:rPr>
        <w:t xml:space="preserve">Το νέο </w:t>
      </w:r>
      <w:r>
        <w:rPr>
          <w:rFonts w:cstheme="minorHAnsi"/>
          <w:color w:val="212529"/>
          <w:sz w:val="24"/>
          <w:szCs w:val="24"/>
          <w:shd w:val="clear" w:color="auto" w:fill="FFFFFF"/>
        </w:rPr>
        <w:t xml:space="preserve">επενδυτικό </w:t>
      </w:r>
      <w:r w:rsidRPr="003E2E82">
        <w:rPr>
          <w:rFonts w:cstheme="minorHAnsi"/>
          <w:color w:val="212529"/>
          <w:sz w:val="24"/>
          <w:szCs w:val="24"/>
          <w:shd w:val="clear" w:color="auto" w:fill="FFFFFF"/>
        </w:rPr>
        <w:t>σχέδιο ε</w:t>
      </w:r>
      <w:r w:rsidRPr="003E2E82">
        <w:rPr>
          <w:rFonts w:cstheme="minorHAnsi"/>
          <w:sz w:val="24"/>
          <w:szCs w:val="24"/>
        </w:rPr>
        <w:t xml:space="preserve">κσυγχρονίζει την </w:t>
      </w:r>
      <w:r>
        <w:rPr>
          <w:rFonts w:cstheme="minorHAnsi"/>
          <w:sz w:val="24"/>
          <w:szCs w:val="24"/>
        </w:rPr>
        <w:t xml:space="preserve">από 20ετίας </w:t>
      </w:r>
      <w:r w:rsidRPr="003E2E82">
        <w:rPr>
          <w:rFonts w:cstheme="minorHAnsi"/>
          <w:sz w:val="24"/>
          <w:szCs w:val="24"/>
        </w:rPr>
        <w:t xml:space="preserve">παρωχημένη πλέον τρέχουσα σύμβαση, </w:t>
      </w:r>
      <w:r>
        <w:rPr>
          <w:rFonts w:cstheme="minorHAnsi"/>
          <w:sz w:val="24"/>
          <w:szCs w:val="24"/>
        </w:rPr>
        <w:t xml:space="preserve">ώστε </w:t>
      </w:r>
      <w:r w:rsidRPr="003E2E82">
        <w:rPr>
          <w:rFonts w:cstheme="minorHAnsi"/>
          <w:sz w:val="24"/>
          <w:szCs w:val="24"/>
        </w:rPr>
        <w:t>μια τόσο μεγάλη και σύνθετη επένδυση</w:t>
      </w:r>
      <w:r>
        <w:rPr>
          <w:rFonts w:cstheme="minorHAnsi"/>
          <w:sz w:val="24"/>
          <w:szCs w:val="24"/>
        </w:rPr>
        <w:t xml:space="preserve"> να είναι</w:t>
      </w:r>
      <w:r w:rsidRPr="003E2E82">
        <w:rPr>
          <w:rFonts w:cstheme="minorHAnsi"/>
          <w:sz w:val="24"/>
          <w:szCs w:val="24"/>
        </w:rPr>
        <w:t xml:space="preserve"> πραγματικά βιώσιμη, αλλά και μακροπρόθεσμα επωφελή</w:t>
      </w:r>
      <w:r>
        <w:rPr>
          <w:rFonts w:cstheme="minorHAnsi"/>
          <w:sz w:val="24"/>
          <w:szCs w:val="24"/>
        </w:rPr>
        <w:t>ς</w:t>
      </w:r>
      <w:r w:rsidRPr="003E2E82">
        <w:rPr>
          <w:rFonts w:cstheme="minorHAnsi"/>
          <w:sz w:val="24"/>
          <w:szCs w:val="24"/>
        </w:rPr>
        <w:t xml:space="preserve"> για το κράτος και τις τοπικές κοινωνίες. </w:t>
      </w:r>
      <w:r>
        <w:rPr>
          <w:rFonts w:cstheme="minorHAnsi"/>
          <w:sz w:val="24"/>
          <w:szCs w:val="24"/>
        </w:rPr>
        <w:t xml:space="preserve">Κρίνεται δε όχι απλώς σκόπιμο, αλλά απολύτως απαραίτητο καθώς: </w:t>
      </w:r>
    </w:p>
    <w:p w14:paraId="504B3DCE" w14:textId="77777777" w:rsidR="00A75556" w:rsidRPr="00565BCB" w:rsidRDefault="00A75556" w:rsidP="00A75556">
      <w:pPr>
        <w:pStyle w:val="ListParagraph"/>
        <w:numPr>
          <w:ilvl w:val="0"/>
          <w:numId w:val="3"/>
        </w:numPr>
        <w:jc w:val="both"/>
        <w:rPr>
          <w:rFonts w:cstheme="minorHAnsi"/>
          <w:sz w:val="24"/>
          <w:szCs w:val="24"/>
          <w:lang w:val="el-GR"/>
        </w:rPr>
      </w:pPr>
      <w:r w:rsidRPr="00301F5D">
        <w:rPr>
          <w:rFonts w:cstheme="minorHAnsi"/>
          <w:b/>
          <w:bCs/>
          <w:sz w:val="24"/>
          <w:szCs w:val="24"/>
          <w:lang w:val="el-GR"/>
        </w:rPr>
        <w:t>Διασφαλίζει τη μακροπρόθεσμη βιωσιμότητα της επένδυσης και δημιουργεί νέες και καλά αμειβόμενες θέσεις εργασίας</w:t>
      </w:r>
      <w:r w:rsidRPr="00565BCB">
        <w:rPr>
          <w:rFonts w:cstheme="minorHAnsi"/>
          <w:sz w:val="24"/>
          <w:szCs w:val="24"/>
          <w:lang w:val="el-GR"/>
        </w:rPr>
        <w:t xml:space="preserve"> σε μια περιοχή (Κεντρική Μακεδονία) με ανεργία που ξεπερνά το 20%.</w:t>
      </w:r>
    </w:p>
    <w:p w14:paraId="718EF3E1" w14:textId="77777777" w:rsidR="00A75556" w:rsidRPr="00565BCB" w:rsidRDefault="00A75556" w:rsidP="00A75556">
      <w:pPr>
        <w:pStyle w:val="ListParagraph"/>
        <w:numPr>
          <w:ilvl w:val="0"/>
          <w:numId w:val="3"/>
        </w:numPr>
        <w:jc w:val="both"/>
        <w:rPr>
          <w:rFonts w:cstheme="minorHAnsi"/>
          <w:sz w:val="24"/>
          <w:szCs w:val="24"/>
          <w:lang w:val="el-GR"/>
        </w:rPr>
      </w:pPr>
      <w:r w:rsidRPr="00301F5D">
        <w:rPr>
          <w:rFonts w:cstheme="minorHAnsi"/>
          <w:b/>
          <w:bCs/>
          <w:sz w:val="24"/>
          <w:szCs w:val="24"/>
          <w:lang w:val="el-GR"/>
        </w:rPr>
        <w:t>Θέτει ακόμα πιο αυστηρό πλαίσιο για την προστασία του περιβάλλοντος και ορίζει τη χρήση νέων βέλτιστων περιβαλλοντικά τεχνολογιών,</w:t>
      </w:r>
      <w:r w:rsidRPr="00565BCB">
        <w:rPr>
          <w:rFonts w:cstheme="minorHAnsi"/>
          <w:sz w:val="24"/>
          <w:szCs w:val="24"/>
          <w:lang w:val="el-GR"/>
        </w:rPr>
        <w:t xml:space="preserve"> τόσο κατά την μεταλλευτική δραστηριότητα</w:t>
      </w:r>
      <w:r w:rsidRPr="0057005F">
        <w:rPr>
          <w:rFonts w:cstheme="minorHAnsi"/>
          <w:sz w:val="24"/>
          <w:szCs w:val="24"/>
          <w:lang w:val="el-GR"/>
        </w:rPr>
        <w:t>,</w:t>
      </w:r>
      <w:r w:rsidRPr="00565BCB">
        <w:rPr>
          <w:rFonts w:cstheme="minorHAnsi"/>
          <w:sz w:val="24"/>
          <w:szCs w:val="24"/>
          <w:lang w:val="el-GR"/>
        </w:rPr>
        <w:t xml:space="preserve"> όσο και κατά την αποκατάσταση της γης.</w:t>
      </w:r>
    </w:p>
    <w:p w14:paraId="142EFC19" w14:textId="77777777" w:rsidR="00A75556" w:rsidRPr="0057005F" w:rsidRDefault="00A75556" w:rsidP="00A75556">
      <w:pPr>
        <w:pStyle w:val="ListParagraph"/>
        <w:numPr>
          <w:ilvl w:val="0"/>
          <w:numId w:val="3"/>
        </w:numPr>
        <w:jc w:val="both"/>
        <w:rPr>
          <w:rFonts w:cstheme="minorHAnsi"/>
          <w:sz w:val="24"/>
          <w:szCs w:val="24"/>
          <w:lang w:val="el-GR"/>
        </w:rPr>
      </w:pPr>
      <w:r w:rsidRPr="00301F5D">
        <w:rPr>
          <w:rFonts w:eastAsia="Calibri" w:cstheme="minorHAnsi"/>
          <w:b/>
          <w:bCs/>
          <w:sz w:val="24"/>
          <w:szCs w:val="24"/>
          <w:lang w:val="el-GR"/>
        </w:rPr>
        <w:t>Εγγυάται την απαραίτητη νομική και οικονομική σταθερότητα που προϋποθέτει μια επένδυση αυτού του βεληνεκούς</w:t>
      </w:r>
      <w:r w:rsidRPr="00565BCB">
        <w:rPr>
          <w:rFonts w:eastAsia="Calibri" w:cstheme="minorHAnsi"/>
          <w:sz w:val="24"/>
          <w:szCs w:val="24"/>
          <w:lang w:val="el-GR"/>
        </w:rPr>
        <w:t>,</w:t>
      </w:r>
      <w:r w:rsidRPr="00565BCB">
        <w:rPr>
          <w:rFonts w:eastAsia="Calibri" w:cstheme="minorHAnsi"/>
          <w:bCs/>
          <w:sz w:val="24"/>
          <w:szCs w:val="24"/>
          <w:lang w:val="el-GR"/>
        </w:rPr>
        <w:t xml:space="preserve"> με τη </w:t>
      </w:r>
      <w:r w:rsidRPr="00565BCB">
        <w:rPr>
          <w:rFonts w:eastAsia="Calibri" w:cstheme="minorHAnsi"/>
          <w:sz w:val="24"/>
          <w:szCs w:val="24"/>
          <w:lang w:val="el-GR"/>
        </w:rPr>
        <w:t xml:space="preserve">θέσπιση ενός σταθερού και διαφανούς πλαισίου για την πορεία της </w:t>
      </w:r>
      <w:proofErr w:type="spellStart"/>
      <w:r w:rsidRPr="00565BCB">
        <w:rPr>
          <w:rFonts w:eastAsia="Calibri" w:cstheme="minorHAnsi"/>
          <w:sz w:val="24"/>
          <w:szCs w:val="24"/>
          <w:lang w:val="el-GR"/>
        </w:rPr>
        <w:t>αδειοδότησης</w:t>
      </w:r>
      <w:proofErr w:type="spellEnd"/>
      <w:r w:rsidRPr="00565BCB">
        <w:rPr>
          <w:rFonts w:eastAsia="Calibri" w:cstheme="minorHAnsi"/>
          <w:sz w:val="24"/>
          <w:szCs w:val="24"/>
          <w:lang w:val="el-GR"/>
        </w:rPr>
        <w:t xml:space="preserve"> των έργων, </w:t>
      </w:r>
      <w:r w:rsidRPr="00FF132E">
        <w:rPr>
          <w:rFonts w:eastAsia="Calibri" w:cstheme="minorHAnsi"/>
          <w:b/>
          <w:bCs/>
          <w:sz w:val="24"/>
          <w:szCs w:val="24"/>
          <w:lang w:val="el-GR"/>
        </w:rPr>
        <w:t>όμοιο με αυτό που ισχύει σε αντίστοιχες συμφωνίες Άμεσων Ξένων Επενδύσεων</w:t>
      </w:r>
      <w:r w:rsidRPr="00565BCB">
        <w:rPr>
          <w:rFonts w:eastAsia="Calibri" w:cstheme="minorHAnsi"/>
          <w:bCs/>
          <w:sz w:val="24"/>
          <w:szCs w:val="24"/>
          <w:lang w:val="el-GR"/>
        </w:rPr>
        <w:t xml:space="preserve"> στην Ελλάδα</w:t>
      </w:r>
      <w:r>
        <w:rPr>
          <w:rFonts w:eastAsia="Calibri" w:cstheme="minorHAnsi"/>
          <w:bCs/>
          <w:sz w:val="24"/>
          <w:szCs w:val="24"/>
          <w:lang w:val="el-GR"/>
        </w:rPr>
        <w:t xml:space="preserve">, όπως ο </w:t>
      </w:r>
      <w:r w:rsidRPr="002F7DA5">
        <w:rPr>
          <w:rFonts w:eastAsia="Calibri" w:cstheme="minorHAnsi"/>
          <w:bCs/>
          <w:sz w:val="24"/>
          <w:szCs w:val="24"/>
          <w:lang w:val="el-GR"/>
        </w:rPr>
        <w:t xml:space="preserve">ΔΕΣΦΑ, </w:t>
      </w:r>
      <w:r>
        <w:rPr>
          <w:rFonts w:eastAsia="Calibri" w:cstheme="minorHAnsi"/>
          <w:bCs/>
          <w:sz w:val="24"/>
          <w:szCs w:val="24"/>
          <w:lang w:val="el-GR"/>
        </w:rPr>
        <w:t xml:space="preserve">τα </w:t>
      </w:r>
      <w:r w:rsidRPr="002F7DA5">
        <w:rPr>
          <w:rFonts w:eastAsia="Calibri" w:cstheme="minorHAnsi"/>
          <w:bCs/>
          <w:sz w:val="24"/>
          <w:szCs w:val="24"/>
          <w:lang w:val="el-GR"/>
        </w:rPr>
        <w:t xml:space="preserve">Περιφερειακά Αεροδρόμια της </w:t>
      </w:r>
      <w:proofErr w:type="spellStart"/>
      <w:r w:rsidRPr="002F7DA5">
        <w:rPr>
          <w:rFonts w:eastAsia="Calibri" w:cstheme="minorHAnsi"/>
          <w:bCs/>
          <w:sz w:val="24"/>
          <w:szCs w:val="24"/>
          <w:lang w:val="el-GR"/>
        </w:rPr>
        <w:t>Fraport</w:t>
      </w:r>
      <w:proofErr w:type="spellEnd"/>
      <w:r w:rsidRPr="002F7DA5">
        <w:rPr>
          <w:rFonts w:eastAsia="Calibri" w:cstheme="minorHAnsi"/>
          <w:bCs/>
          <w:sz w:val="24"/>
          <w:szCs w:val="24"/>
          <w:lang w:val="el-GR"/>
        </w:rPr>
        <w:t xml:space="preserve">, </w:t>
      </w:r>
      <w:r>
        <w:rPr>
          <w:rFonts w:eastAsia="Calibri" w:cstheme="minorHAnsi"/>
          <w:bCs/>
          <w:sz w:val="24"/>
          <w:szCs w:val="24"/>
          <w:lang w:val="el-GR"/>
        </w:rPr>
        <w:t xml:space="preserve">το </w:t>
      </w:r>
      <w:r w:rsidRPr="002F7DA5">
        <w:rPr>
          <w:rFonts w:eastAsia="Calibri" w:cstheme="minorHAnsi"/>
          <w:bCs/>
          <w:sz w:val="24"/>
          <w:szCs w:val="24"/>
          <w:lang w:val="el-GR"/>
        </w:rPr>
        <w:t xml:space="preserve">Αεροδρόμιο Ελ. </w:t>
      </w:r>
      <w:proofErr w:type="spellStart"/>
      <w:r w:rsidRPr="002F7DA5">
        <w:rPr>
          <w:rFonts w:eastAsia="Calibri" w:cstheme="minorHAnsi"/>
          <w:bCs/>
          <w:sz w:val="24"/>
          <w:szCs w:val="24"/>
          <w:lang w:val="el-GR"/>
        </w:rPr>
        <w:t>Βενιζελος</w:t>
      </w:r>
      <w:proofErr w:type="spellEnd"/>
      <w:r w:rsidRPr="00565BCB">
        <w:rPr>
          <w:rFonts w:eastAsia="Calibri" w:cstheme="minorHAnsi"/>
          <w:bCs/>
          <w:sz w:val="24"/>
          <w:szCs w:val="24"/>
          <w:lang w:val="el-GR"/>
        </w:rPr>
        <w:t xml:space="preserve">. </w:t>
      </w:r>
    </w:p>
    <w:p w14:paraId="6989FA36" w14:textId="77777777" w:rsidR="00A75556" w:rsidRDefault="00A75556" w:rsidP="00A75556">
      <w:pPr>
        <w:spacing w:after="0"/>
        <w:jc w:val="both"/>
        <w:rPr>
          <w:rFonts w:cstheme="minorHAnsi"/>
          <w:sz w:val="24"/>
          <w:szCs w:val="24"/>
        </w:rPr>
      </w:pPr>
      <w:r w:rsidRPr="00666243">
        <w:rPr>
          <w:rFonts w:cstheme="minorHAnsi"/>
          <w:sz w:val="24"/>
          <w:szCs w:val="24"/>
        </w:rPr>
        <w:t xml:space="preserve">Στο νέο </w:t>
      </w:r>
      <w:r>
        <w:rPr>
          <w:rFonts w:cstheme="minorHAnsi"/>
          <w:sz w:val="24"/>
          <w:szCs w:val="24"/>
        </w:rPr>
        <w:t xml:space="preserve">θεσμικό </w:t>
      </w:r>
      <w:r w:rsidRPr="00666243">
        <w:rPr>
          <w:rFonts w:cstheme="minorHAnsi"/>
          <w:sz w:val="24"/>
          <w:szCs w:val="24"/>
        </w:rPr>
        <w:t>πλαίσιο</w:t>
      </w:r>
      <w:r>
        <w:rPr>
          <w:rFonts w:cstheme="minorHAnsi"/>
          <w:sz w:val="24"/>
          <w:szCs w:val="24"/>
        </w:rPr>
        <w:t xml:space="preserve"> </w:t>
      </w:r>
      <w:r w:rsidRPr="0057005F">
        <w:rPr>
          <w:rFonts w:cstheme="minorHAnsi"/>
          <w:b/>
          <w:bCs/>
          <w:sz w:val="24"/>
          <w:szCs w:val="24"/>
        </w:rPr>
        <w:t>διασφαλίζεται η συνεχής παρακολούθηση του έργου και ο έλεγχος καλής εκτέλεσης μέσα από διαφανείς διαδικασίες</w:t>
      </w:r>
      <w:r w:rsidRPr="00FF132E">
        <w:rPr>
          <w:rFonts w:cstheme="minorHAnsi"/>
          <w:bCs/>
          <w:sz w:val="24"/>
          <w:szCs w:val="24"/>
        </w:rPr>
        <w:t>. Ό</w:t>
      </w:r>
      <w:r w:rsidRPr="00FF132E">
        <w:rPr>
          <w:rFonts w:cstheme="minorHAnsi"/>
          <w:sz w:val="24"/>
          <w:szCs w:val="24"/>
        </w:rPr>
        <w:t>λα</w:t>
      </w:r>
      <w:r w:rsidRPr="00666243">
        <w:rPr>
          <w:rFonts w:cstheme="minorHAnsi"/>
          <w:sz w:val="24"/>
          <w:szCs w:val="24"/>
        </w:rPr>
        <w:t xml:space="preserve"> τα εμπλεκόμενα μέρη δεσμεύονται ισότιμα, δίκαια, και </w:t>
      </w:r>
      <w:r w:rsidRPr="0057005F">
        <w:rPr>
          <w:rFonts w:cstheme="minorHAnsi"/>
          <w:b/>
          <w:bCs/>
          <w:sz w:val="24"/>
          <w:szCs w:val="24"/>
        </w:rPr>
        <w:t>όπως προβλέπει η σύγχρονη διεθνής πρακτική,</w:t>
      </w:r>
      <w:r w:rsidRPr="00666243">
        <w:rPr>
          <w:rFonts w:cstheme="minorHAnsi"/>
          <w:sz w:val="24"/>
          <w:szCs w:val="24"/>
        </w:rPr>
        <w:t xml:space="preserve"> στην ομαλή πορεία του επενδυτικού σχεδιασμού και την μεγιστοποίηση των ωφελειών μακροπρόθεσμα. </w:t>
      </w:r>
    </w:p>
    <w:p w14:paraId="6D50CD1F" w14:textId="77777777" w:rsidR="00A75556" w:rsidRPr="00666243" w:rsidRDefault="00A75556" w:rsidP="00A75556">
      <w:pPr>
        <w:spacing w:after="0"/>
        <w:jc w:val="both"/>
        <w:rPr>
          <w:rFonts w:cstheme="minorHAnsi"/>
          <w:sz w:val="24"/>
          <w:szCs w:val="24"/>
        </w:rPr>
      </w:pPr>
    </w:p>
    <w:p w14:paraId="4FDA007E" w14:textId="77777777" w:rsidR="00A75556" w:rsidRPr="00531B9E" w:rsidRDefault="00A75556" w:rsidP="00A75556">
      <w:pPr>
        <w:spacing w:after="120"/>
        <w:jc w:val="both"/>
        <w:rPr>
          <w:rFonts w:cstheme="minorHAnsi"/>
          <w:b/>
          <w:color w:val="A6A6A6" w:themeColor="background1" w:themeShade="A6"/>
          <w:sz w:val="24"/>
          <w:szCs w:val="24"/>
        </w:rPr>
      </w:pPr>
      <w:r>
        <w:rPr>
          <w:rFonts w:cstheme="minorHAnsi"/>
          <w:b/>
          <w:color w:val="A6A6A6" w:themeColor="background1" w:themeShade="A6"/>
          <w:sz w:val="24"/>
          <w:szCs w:val="24"/>
        </w:rPr>
        <w:t>ΤΑ ΟΦΕΛΗ ΝΕΟΥ ΕΠΕΝΔΥΤΙΚΟΥ ΣΧΕΔΙΟΥ</w:t>
      </w:r>
    </w:p>
    <w:p w14:paraId="7951C0B4" w14:textId="77777777" w:rsidR="00A75556" w:rsidRPr="00FF132E" w:rsidRDefault="00A75556" w:rsidP="00A75556">
      <w:pPr>
        <w:jc w:val="both"/>
        <w:rPr>
          <w:rFonts w:cstheme="minorHAnsi"/>
          <w:bCs/>
          <w:color w:val="212529"/>
          <w:sz w:val="24"/>
          <w:szCs w:val="24"/>
          <w:shd w:val="clear" w:color="auto" w:fill="FFFFFF"/>
        </w:rPr>
      </w:pPr>
      <w:r w:rsidRPr="00FF132E">
        <w:rPr>
          <w:rFonts w:cstheme="minorHAnsi"/>
          <w:bCs/>
          <w:sz w:val="24"/>
          <w:szCs w:val="24"/>
        </w:rPr>
        <w:t xml:space="preserve">Το νέο Επενδυτικό Σχέδιο σφραγίζει την </w:t>
      </w:r>
      <w:r w:rsidRPr="00FF132E">
        <w:rPr>
          <w:rFonts w:cstheme="minorHAnsi"/>
          <w:bCs/>
          <w:color w:val="212529"/>
          <w:sz w:val="24"/>
          <w:szCs w:val="24"/>
          <w:shd w:val="clear" w:color="auto" w:fill="FFFFFF"/>
        </w:rPr>
        <w:t xml:space="preserve">υπεύθυνη αξιοποίηση του ορυκτού πλούτου της Ελλάδας και καθιστά τα </w:t>
      </w:r>
      <w:r w:rsidR="00FF132E" w:rsidRPr="00FF132E">
        <w:rPr>
          <w:rFonts w:cstheme="minorHAnsi"/>
          <w:bCs/>
          <w:color w:val="212529"/>
          <w:sz w:val="24"/>
          <w:szCs w:val="24"/>
          <w:shd w:val="clear" w:color="auto" w:fill="FFFFFF"/>
        </w:rPr>
        <w:t>Μ</w:t>
      </w:r>
      <w:r w:rsidRPr="00FF132E">
        <w:rPr>
          <w:rFonts w:cstheme="minorHAnsi"/>
          <w:bCs/>
          <w:color w:val="212529"/>
          <w:sz w:val="24"/>
          <w:szCs w:val="24"/>
          <w:shd w:val="clear" w:color="auto" w:fill="FFFFFF"/>
        </w:rPr>
        <w:t xml:space="preserve">εταλλεία Κασσάνδρας πηγή ευημερίας για όλους: </w:t>
      </w:r>
    </w:p>
    <w:p w14:paraId="505ABEEA" w14:textId="77777777" w:rsidR="00A75556" w:rsidRPr="003E2E82" w:rsidRDefault="00A75556" w:rsidP="00A75556">
      <w:pPr>
        <w:numPr>
          <w:ilvl w:val="0"/>
          <w:numId w:val="9"/>
        </w:numPr>
        <w:spacing w:after="0"/>
        <w:contextualSpacing/>
        <w:jc w:val="both"/>
        <w:rPr>
          <w:rFonts w:eastAsia="Calibri" w:cstheme="minorHAnsi"/>
          <w:sz w:val="24"/>
          <w:szCs w:val="24"/>
        </w:rPr>
      </w:pPr>
      <w:r w:rsidRPr="003E2E82">
        <w:rPr>
          <w:rFonts w:eastAsia="Calibri" w:cstheme="minorHAnsi"/>
          <w:b/>
          <w:bCs/>
          <w:sz w:val="24"/>
          <w:szCs w:val="24"/>
        </w:rPr>
        <w:t>Επεκτείνει τη διάρκεια ζωής</w:t>
      </w:r>
      <w:r w:rsidRPr="003E2E82">
        <w:rPr>
          <w:rFonts w:eastAsia="Calibri" w:cstheme="minorHAnsi"/>
          <w:sz w:val="24"/>
          <w:szCs w:val="24"/>
        </w:rPr>
        <w:t xml:space="preserve"> των μεταλλείων και άρα την πλουτοπαραγωγική τους δραστηριότητα κατά 7 έτη τουλάχιστον</w:t>
      </w:r>
      <w:r>
        <w:rPr>
          <w:rFonts w:eastAsia="Calibri" w:cstheme="minorHAnsi"/>
          <w:sz w:val="24"/>
          <w:szCs w:val="24"/>
        </w:rPr>
        <w:t xml:space="preserve"> </w:t>
      </w:r>
    </w:p>
    <w:p w14:paraId="445AE4DC" w14:textId="77777777" w:rsidR="00A75556" w:rsidRPr="003E2E82" w:rsidRDefault="00A75556" w:rsidP="00A75556">
      <w:pPr>
        <w:numPr>
          <w:ilvl w:val="0"/>
          <w:numId w:val="9"/>
        </w:numPr>
        <w:contextualSpacing/>
        <w:jc w:val="both"/>
        <w:rPr>
          <w:rFonts w:eastAsia="Calibri" w:cstheme="minorHAnsi"/>
          <w:sz w:val="24"/>
          <w:szCs w:val="24"/>
        </w:rPr>
      </w:pPr>
      <w:r w:rsidRPr="00D51857">
        <w:rPr>
          <w:rFonts w:eastAsia="Calibri" w:cstheme="minorHAnsi"/>
          <w:bCs/>
          <w:sz w:val="24"/>
          <w:szCs w:val="24"/>
        </w:rPr>
        <w:t>Προβλέπει</w:t>
      </w:r>
      <w:r w:rsidRPr="003E2E82">
        <w:rPr>
          <w:rFonts w:eastAsia="Calibri" w:cstheme="minorHAnsi"/>
          <w:b/>
          <w:bCs/>
          <w:sz w:val="24"/>
          <w:szCs w:val="24"/>
        </w:rPr>
        <w:t xml:space="preserve"> $1,9 δισ. </w:t>
      </w:r>
      <w:r w:rsidRPr="00D51857">
        <w:rPr>
          <w:rFonts w:eastAsia="Calibri" w:cstheme="minorHAnsi"/>
          <w:b/>
          <w:sz w:val="24"/>
          <w:szCs w:val="24"/>
        </w:rPr>
        <w:t>επιπλέον επενδύσεις</w:t>
      </w:r>
      <w:r w:rsidRPr="003E2E82">
        <w:rPr>
          <w:rFonts w:eastAsia="Calibri" w:cstheme="minorHAnsi"/>
          <w:sz w:val="24"/>
          <w:szCs w:val="24"/>
        </w:rPr>
        <w:t xml:space="preserve"> για τον εκσυγχρονισμό και την ανάπτυξη των Μεταλλείων, </w:t>
      </w:r>
      <w:r w:rsidRPr="00D51857">
        <w:rPr>
          <w:rFonts w:eastAsia="Calibri" w:cstheme="minorHAnsi"/>
          <w:bCs/>
          <w:sz w:val="24"/>
          <w:szCs w:val="24"/>
        </w:rPr>
        <w:t>εκ των οποίων το</w:t>
      </w:r>
      <w:r w:rsidRPr="00301F5D">
        <w:rPr>
          <w:rFonts w:eastAsia="Calibri" w:cstheme="minorHAnsi"/>
          <w:b/>
          <w:bCs/>
          <w:sz w:val="24"/>
          <w:szCs w:val="24"/>
        </w:rPr>
        <w:t xml:space="preserve"> 1 δι</w:t>
      </w:r>
      <w:r w:rsidR="00FF132E">
        <w:rPr>
          <w:rFonts w:eastAsia="Calibri" w:cstheme="minorHAnsi"/>
          <w:b/>
          <w:bCs/>
          <w:sz w:val="24"/>
          <w:szCs w:val="24"/>
        </w:rPr>
        <w:t>σ</w:t>
      </w:r>
      <w:r w:rsidRPr="00301F5D">
        <w:rPr>
          <w:rFonts w:eastAsia="Calibri" w:cstheme="minorHAnsi"/>
          <w:b/>
          <w:bCs/>
          <w:sz w:val="24"/>
          <w:szCs w:val="24"/>
        </w:rPr>
        <w:t xml:space="preserve">. δολάρια θα επενδυθεί </w:t>
      </w:r>
      <w:proofErr w:type="spellStart"/>
      <w:r w:rsidRPr="00301F5D">
        <w:rPr>
          <w:rFonts w:eastAsia="Calibri" w:cstheme="minorHAnsi"/>
          <w:b/>
          <w:bCs/>
          <w:sz w:val="24"/>
          <w:szCs w:val="24"/>
        </w:rPr>
        <w:t>εμπροσθοβαρώς</w:t>
      </w:r>
      <w:proofErr w:type="spellEnd"/>
      <w:r w:rsidRPr="00301F5D">
        <w:rPr>
          <w:rFonts w:eastAsia="Calibri" w:cstheme="minorHAnsi"/>
          <w:b/>
          <w:bCs/>
          <w:sz w:val="24"/>
          <w:szCs w:val="24"/>
        </w:rPr>
        <w:t xml:space="preserve"> κατά </w:t>
      </w:r>
      <w:r w:rsidRPr="00301F5D">
        <w:rPr>
          <w:rFonts w:cstheme="minorHAnsi"/>
          <w:b/>
          <w:bCs/>
          <w:sz w:val="24"/>
          <w:szCs w:val="24"/>
        </w:rPr>
        <w:t>την πρώτη 5ετία</w:t>
      </w:r>
      <w:r w:rsidRPr="003E2E82">
        <w:rPr>
          <w:rFonts w:cstheme="minorHAnsi"/>
          <w:sz w:val="24"/>
          <w:szCs w:val="24"/>
        </w:rPr>
        <w:t xml:space="preserve"> υλοποίησης της επένδυσης </w:t>
      </w:r>
    </w:p>
    <w:p w14:paraId="6E0A9B32" w14:textId="77777777" w:rsidR="00A75556" w:rsidRPr="003E2E82" w:rsidRDefault="00A75556" w:rsidP="00A75556">
      <w:pPr>
        <w:numPr>
          <w:ilvl w:val="0"/>
          <w:numId w:val="9"/>
        </w:numPr>
        <w:contextualSpacing/>
        <w:jc w:val="both"/>
        <w:rPr>
          <w:rFonts w:eastAsia="Calibri" w:cstheme="minorHAnsi"/>
          <w:sz w:val="24"/>
          <w:szCs w:val="24"/>
        </w:rPr>
      </w:pPr>
      <w:r w:rsidRPr="00D51857">
        <w:rPr>
          <w:rFonts w:eastAsia="Calibri" w:cstheme="minorHAnsi"/>
          <w:bCs/>
          <w:sz w:val="24"/>
          <w:szCs w:val="24"/>
        </w:rPr>
        <w:lastRenderedPageBreak/>
        <w:t>Δημιουργεί</w:t>
      </w:r>
      <w:r w:rsidRPr="003E2E82">
        <w:rPr>
          <w:rFonts w:eastAsia="Calibri" w:cstheme="minorHAnsi"/>
          <w:b/>
          <w:bCs/>
          <w:sz w:val="24"/>
          <w:szCs w:val="24"/>
        </w:rPr>
        <w:t xml:space="preserve"> 1.400 </w:t>
      </w:r>
      <w:r w:rsidRPr="00D51857">
        <w:rPr>
          <w:rFonts w:eastAsia="Calibri" w:cstheme="minorHAnsi"/>
          <w:b/>
          <w:bCs/>
          <w:sz w:val="24"/>
          <w:szCs w:val="24"/>
        </w:rPr>
        <w:t xml:space="preserve">νέες </w:t>
      </w:r>
      <w:r w:rsidRPr="00D51857">
        <w:rPr>
          <w:rFonts w:eastAsia="Calibri" w:cstheme="minorHAnsi"/>
          <w:b/>
          <w:sz w:val="24"/>
          <w:szCs w:val="24"/>
        </w:rPr>
        <w:t>θέσεις εργασίας</w:t>
      </w:r>
      <w:r w:rsidRPr="003E2E82">
        <w:rPr>
          <w:rFonts w:eastAsia="Calibri" w:cstheme="minorHAnsi"/>
          <w:sz w:val="24"/>
          <w:szCs w:val="24"/>
        </w:rPr>
        <w:t xml:space="preserve"> και επιπλέον </w:t>
      </w:r>
      <w:r w:rsidRPr="003E2E82">
        <w:rPr>
          <w:rFonts w:eastAsia="Calibri" w:cstheme="minorHAnsi"/>
          <w:b/>
          <w:bCs/>
          <w:sz w:val="24"/>
          <w:szCs w:val="24"/>
        </w:rPr>
        <w:t>900</w:t>
      </w:r>
      <w:r w:rsidRPr="003E2E82">
        <w:rPr>
          <w:rFonts w:eastAsia="Calibri" w:cstheme="minorHAnsi"/>
          <w:sz w:val="24"/>
          <w:szCs w:val="24"/>
        </w:rPr>
        <w:t xml:space="preserve"> κατά τη διάρκεια των κατασκευαστικών εργασιών – Συνολικά </w:t>
      </w:r>
      <w:r w:rsidRPr="003E2E82">
        <w:rPr>
          <w:rFonts w:eastAsia="Calibri" w:cstheme="minorHAnsi"/>
          <w:b/>
          <w:sz w:val="24"/>
          <w:szCs w:val="24"/>
        </w:rPr>
        <w:t>3.000</w:t>
      </w:r>
      <w:r w:rsidRPr="003E2E82">
        <w:rPr>
          <w:rFonts w:eastAsia="Calibri" w:cstheme="minorHAnsi"/>
          <w:sz w:val="24"/>
          <w:szCs w:val="24"/>
        </w:rPr>
        <w:t xml:space="preserve"> άμεσες θέσεις εργασίας, οι οποίες φτάνουν τις </w:t>
      </w:r>
      <w:r w:rsidRPr="003E2E82">
        <w:rPr>
          <w:rFonts w:eastAsia="Calibri" w:cstheme="minorHAnsi"/>
          <w:b/>
          <w:bCs/>
          <w:sz w:val="24"/>
          <w:szCs w:val="24"/>
        </w:rPr>
        <w:t>5.000</w:t>
      </w:r>
      <w:r w:rsidRPr="003E2E82">
        <w:rPr>
          <w:rFonts w:eastAsia="Calibri" w:cstheme="minorHAnsi"/>
          <w:sz w:val="24"/>
          <w:szCs w:val="24"/>
        </w:rPr>
        <w:t xml:space="preserve"> θέσεις εργασίας μαζί με τις έμμεσες, με προτεραιότητα στο εργατικό δυναμικό του Δήμου Αριστοτέλη.</w:t>
      </w:r>
    </w:p>
    <w:p w14:paraId="27F0ADC0" w14:textId="77777777" w:rsidR="00A75556" w:rsidRPr="003E2E82" w:rsidRDefault="00A75556" w:rsidP="00A75556">
      <w:pPr>
        <w:numPr>
          <w:ilvl w:val="0"/>
          <w:numId w:val="9"/>
        </w:numPr>
        <w:contextualSpacing/>
        <w:jc w:val="both"/>
        <w:rPr>
          <w:rFonts w:eastAsia="Calibri" w:cstheme="minorHAnsi"/>
          <w:sz w:val="24"/>
          <w:szCs w:val="24"/>
        </w:rPr>
      </w:pPr>
      <w:r w:rsidRPr="00D51857">
        <w:rPr>
          <w:rFonts w:eastAsia="Calibri" w:cstheme="minorHAnsi"/>
          <w:bCs/>
          <w:sz w:val="24"/>
          <w:szCs w:val="24"/>
        </w:rPr>
        <w:t>Αποδίδει πλέον των</w:t>
      </w:r>
      <w:r w:rsidRPr="003E2E82">
        <w:rPr>
          <w:rFonts w:eastAsia="Calibri" w:cstheme="minorHAnsi"/>
          <w:b/>
          <w:bCs/>
          <w:sz w:val="24"/>
          <w:szCs w:val="24"/>
        </w:rPr>
        <w:t xml:space="preserve"> 2 δισ. </w:t>
      </w:r>
      <w:r w:rsidR="00FF132E">
        <w:rPr>
          <w:rFonts w:eastAsia="Calibri" w:cstheme="minorHAnsi"/>
          <w:b/>
          <w:bCs/>
          <w:sz w:val="24"/>
          <w:szCs w:val="24"/>
        </w:rPr>
        <w:t xml:space="preserve">ευρώ </w:t>
      </w:r>
      <w:r w:rsidRPr="00D51857">
        <w:rPr>
          <w:rFonts w:eastAsia="Calibri" w:cstheme="minorHAnsi"/>
          <w:b/>
          <w:sz w:val="24"/>
          <w:szCs w:val="24"/>
        </w:rPr>
        <w:t>έσοδα στο Ελληνικό Δημόσιο</w:t>
      </w:r>
      <w:r w:rsidRPr="003E2E82">
        <w:rPr>
          <w:rFonts w:eastAsia="Calibri" w:cstheme="minorHAnsi"/>
          <w:sz w:val="24"/>
          <w:szCs w:val="24"/>
        </w:rPr>
        <w:t xml:space="preserve"> από φόρους και μεταλλευτικά τέλη, ενώ συνεπάγεται σημαντική </w:t>
      </w:r>
      <w:r w:rsidRPr="00D51857">
        <w:rPr>
          <w:rFonts w:eastAsia="Calibri" w:cstheme="minorHAnsi"/>
          <w:b/>
          <w:sz w:val="24"/>
          <w:szCs w:val="24"/>
        </w:rPr>
        <w:t>αύξηση των ελληνικών</w:t>
      </w:r>
      <w:r w:rsidRPr="003E2E82">
        <w:rPr>
          <w:rFonts w:eastAsia="Calibri" w:cstheme="minorHAnsi"/>
          <w:sz w:val="24"/>
          <w:szCs w:val="24"/>
        </w:rPr>
        <w:t xml:space="preserve"> </w:t>
      </w:r>
      <w:r w:rsidRPr="00D51857">
        <w:rPr>
          <w:rFonts w:eastAsia="Calibri" w:cstheme="minorHAnsi"/>
          <w:b/>
          <w:sz w:val="24"/>
          <w:szCs w:val="24"/>
        </w:rPr>
        <w:t>εξαγωγών</w:t>
      </w:r>
      <w:r w:rsidRPr="003E2E82">
        <w:rPr>
          <w:rFonts w:eastAsia="Calibri" w:cstheme="minorHAnsi"/>
          <w:sz w:val="24"/>
          <w:szCs w:val="24"/>
        </w:rPr>
        <w:t xml:space="preserve"> </w:t>
      </w:r>
      <w:r w:rsidR="00D51857">
        <w:rPr>
          <w:rFonts w:eastAsia="Calibri" w:cstheme="minorHAnsi"/>
          <w:sz w:val="24"/>
          <w:szCs w:val="24"/>
        </w:rPr>
        <w:t xml:space="preserve">που εκτιμώνται σε </w:t>
      </w:r>
      <w:r w:rsidR="00D51857" w:rsidRPr="00D51857">
        <w:rPr>
          <w:rFonts w:eastAsia="Calibri" w:cstheme="minorHAnsi"/>
          <w:b/>
          <w:sz w:val="24"/>
          <w:szCs w:val="24"/>
        </w:rPr>
        <w:t>11,3 δισ. ευρώ</w:t>
      </w:r>
      <w:r w:rsidR="00D51857">
        <w:rPr>
          <w:rFonts w:eastAsia="Calibri" w:cstheme="minorHAnsi"/>
          <w:sz w:val="24"/>
          <w:szCs w:val="24"/>
        </w:rPr>
        <w:t xml:space="preserve"> </w:t>
      </w:r>
      <w:r w:rsidRPr="003E2E82">
        <w:rPr>
          <w:rFonts w:eastAsia="Calibri" w:cstheme="minorHAnsi"/>
          <w:sz w:val="24"/>
          <w:szCs w:val="24"/>
        </w:rPr>
        <w:t>με συνακόλουθη εισροή συναλλάγματος και ενδυνάμωση του εγχώριου μεταλλευτικού κλάδου·</w:t>
      </w:r>
    </w:p>
    <w:p w14:paraId="57465778" w14:textId="77777777" w:rsidR="00A75556" w:rsidRPr="003E2E82" w:rsidRDefault="00A75556" w:rsidP="00A75556">
      <w:pPr>
        <w:numPr>
          <w:ilvl w:val="0"/>
          <w:numId w:val="9"/>
        </w:numPr>
        <w:contextualSpacing/>
        <w:jc w:val="both"/>
        <w:rPr>
          <w:rFonts w:eastAsia="Calibri" w:cstheme="minorHAnsi"/>
          <w:sz w:val="24"/>
          <w:szCs w:val="24"/>
        </w:rPr>
      </w:pPr>
      <w:r w:rsidRPr="00D51857">
        <w:rPr>
          <w:rFonts w:eastAsia="Calibri" w:cstheme="minorHAnsi"/>
          <w:bCs/>
          <w:sz w:val="24"/>
          <w:szCs w:val="24"/>
        </w:rPr>
        <w:t xml:space="preserve">Δεσμεύει </w:t>
      </w:r>
      <w:r w:rsidRPr="00D51857">
        <w:rPr>
          <w:rFonts w:eastAsia="Calibri" w:cstheme="minorHAnsi"/>
          <w:b/>
          <w:bCs/>
          <w:sz w:val="24"/>
          <w:szCs w:val="24"/>
        </w:rPr>
        <w:t xml:space="preserve">επενδύσεις 70 εκ. </w:t>
      </w:r>
      <w:r w:rsidR="00FF132E" w:rsidRPr="00D51857">
        <w:rPr>
          <w:rFonts w:eastAsia="Calibri" w:cstheme="minorHAnsi"/>
          <w:b/>
          <w:bCs/>
          <w:sz w:val="24"/>
          <w:szCs w:val="24"/>
        </w:rPr>
        <w:t xml:space="preserve">ευρώ </w:t>
      </w:r>
      <w:r w:rsidRPr="00D51857">
        <w:rPr>
          <w:rFonts w:eastAsia="Calibri" w:cstheme="minorHAnsi"/>
          <w:b/>
          <w:bCs/>
          <w:sz w:val="24"/>
          <w:szCs w:val="24"/>
        </w:rPr>
        <w:t>για την στήριξη της τοπικής κοινωνίας</w:t>
      </w:r>
      <w:r w:rsidRPr="00D51857">
        <w:rPr>
          <w:rFonts w:eastAsia="Calibri" w:cstheme="minorHAnsi"/>
          <w:bCs/>
          <w:sz w:val="24"/>
          <w:szCs w:val="24"/>
        </w:rPr>
        <w:t xml:space="preserve"> μέσα από εμβληματικά αναπτυξιακά έργα και</w:t>
      </w:r>
      <w:r w:rsidRPr="003E2E82">
        <w:rPr>
          <w:rFonts w:eastAsia="Calibri" w:cstheme="minorHAnsi"/>
          <w:b/>
          <w:bCs/>
          <w:sz w:val="24"/>
          <w:szCs w:val="24"/>
        </w:rPr>
        <w:t xml:space="preserve"> </w:t>
      </w:r>
      <w:r w:rsidRPr="003E2E82">
        <w:rPr>
          <w:rFonts w:eastAsia="Calibri" w:cstheme="minorHAnsi"/>
          <w:sz w:val="24"/>
          <w:szCs w:val="24"/>
        </w:rPr>
        <w:t xml:space="preserve">έργα κοινωνικής μέριμνας. </w:t>
      </w:r>
    </w:p>
    <w:p w14:paraId="409683B1" w14:textId="77777777" w:rsidR="00A75556" w:rsidRPr="003E2E82" w:rsidRDefault="00A75556" w:rsidP="00A75556">
      <w:pPr>
        <w:numPr>
          <w:ilvl w:val="0"/>
          <w:numId w:val="9"/>
        </w:numPr>
        <w:spacing w:after="0"/>
        <w:jc w:val="both"/>
        <w:rPr>
          <w:rFonts w:eastAsia="Calibri" w:cstheme="minorHAnsi"/>
          <w:sz w:val="24"/>
          <w:szCs w:val="24"/>
        </w:rPr>
      </w:pPr>
      <w:r w:rsidRPr="00D51857">
        <w:rPr>
          <w:rFonts w:eastAsia="Calibri" w:cstheme="minorHAnsi"/>
          <w:bCs/>
          <w:sz w:val="24"/>
          <w:szCs w:val="24"/>
        </w:rPr>
        <w:t xml:space="preserve">Εγγυάται την </w:t>
      </w:r>
      <w:r w:rsidRPr="00D51857">
        <w:rPr>
          <w:rFonts w:eastAsia="Calibri" w:cstheme="minorHAnsi"/>
          <w:b/>
          <w:bCs/>
          <w:sz w:val="24"/>
          <w:szCs w:val="24"/>
        </w:rPr>
        <w:t>υπεύθυνη</w:t>
      </w:r>
      <w:r w:rsidRPr="00565BCB">
        <w:rPr>
          <w:rFonts w:eastAsia="Calibri" w:cstheme="minorHAnsi"/>
          <w:b/>
          <w:bCs/>
          <w:sz w:val="24"/>
          <w:szCs w:val="24"/>
        </w:rPr>
        <w:t xml:space="preserve"> περιβαλλοντικά εξόρυξη</w:t>
      </w:r>
      <w:r w:rsidRPr="003E2E82">
        <w:rPr>
          <w:rFonts w:eastAsia="Calibri" w:cstheme="minorHAnsi"/>
          <w:sz w:val="24"/>
          <w:szCs w:val="24"/>
        </w:rPr>
        <w:t xml:space="preserve"> καθώς με την εφαρμογή των διεθνώς </w:t>
      </w:r>
      <w:r w:rsidRPr="00FF132E">
        <w:rPr>
          <w:rFonts w:eastAsia="Calibri" w:cstheme="minorHAnsi"/>
          <w:b/>
          <w:sz w:val="24"/>
          <w:szCs w:val="24"/>
        </w:rPr>
        <w:t>Βέλτιστων Διαθέσιμων Τεχνικών (</w:t>
      </w:r>
      <w:r w:rsidRPr="00FF132E">
        <w:rPr>
          <w:rFonts w:eastAsia="Calibri" w:cstheme="minorHAnsi"/>
          <w:b/>
          <w:sz w:val="24"/>
          <w:szCs w:val="24"/>
          <w:lang w:val="en-US"/>
        </w:rPr>
        <w:t>BAT</w:t>
      </w:r>
      <w:r w:rsidRPr="00FF132E">
        <w:rPr>
          <w:rFonts w:eastAsia="Calibri" w:cstheme="minorHAnsi"/>
          <w:b/>
          <w:sz w:val="24"/>
          <w:szCs w:val="24"/>
        </w:rPr>
        <w:t>)</w:t>
      </w:r>
      <w:r w:rsidRPr="003E2E82">
        <w:rPr>
          <w:rFonts w:eastAsia="Calibri" w:cstheme="minorHAnsi"/>
          <w:sz w:val="24"/>
          <w:szCs w:val="24"/>
        </w:rPr>
        <w:t xml:space="preserve"> </w:t>
      </w:r>
      <w:r w:rsidRPr="003E2E82">
        <w:rPr>
          <w:rFonts w:cstheme="minorHAnsi"/>
          <w:noProof/>
          <w:sz w:val="24"/>
          <w:szCs w:val="24"/>
          <w:lang w:eastAsia="el-GR"/>
        </w:rPr>
        <w:t xml:space="preserve">σε όλες τις πτυχές της εξόρυξης, της επεξεργασίας, της διαχείρισης μεταλλευτικών καταλοίπων και υδάτων </w:t>
      </w:r>
      <w:r w:rsidRPr="003E2E82">
        <w:rPr>
          <w:rFonts w:eastAsia="Calibri" w:cstheme="minorHAnsi"/>
          <w:sz w:val="24"/>
          <w:szCs w:val="24"/>
        </w:rPr>
        <w:t xml:space="preserve">επιτυγχάνεται </w:t>
      </w:r>
      <w:r w:rsidRPr="00565BCB">
        <w:rPr>
          <w:rFonts w:eastAsia="Calibri" w:cstheme="minorHAnsi"/>
          <w:b/>
          <w:bCs/>
          <w:sz w:val="24"/>
          <w:szCs w:val="24"/>
        </w:rPr>
        <w:t>σημαντική</w:t>
      </w:r>
      <w:r w:rsidRPr="003E2E82">
        <w:rPr>
          <w:rFonts w:eastAsia="Calibri" w:cstheme="minorHAnsi"/>
          <w:b/>
          <w:bCs/>
          <w:sz w:val="24"/>
          <w:szCs w:val="24"/>
        </w:rPr>
        <w:t xml:space="preserve"> μείωση του περιβαλλοντικού αποτυπώματος του έργου. </w:t>
      </w:r>
    </w:p>
    <w:p w14:paraId="6946E2C2" w14:textId="77777777" w:rsidR="00A75556" w:rsidRPr="003E2E82" w:rsidRDefault="00A75556" w:rsidP="00A75556">
      <w:pPr>
        <w:spacing w:after="0"/>
        <w:ind w:left="720"/>
        <w:jc w:val="both"/>
        <w:rPr>
          <w:rFonts w:eastAsia="Calibri" w:cstheme="minorHAnsi"/>
          <w:sz w:val="24"/>
          <w:szCs w:val="24"/>
        </w:rPr>
      </w:pPr>
    </w:p>
    <w:p w14:paraId="5F7614ED" w14:textId="77777777" w:rsidR="00A75556" w:rsidRPr="00531B9E" w:rsidRDefault="00A75556" w:rsidP="00A75556">
      <w:pPr>
        <w:spacing w:after="120"/>
        <w:jc w:val="both"/>
        <w:rPr>
          <w:rFonts w:cstheme="minorHAnsi"/>
          <w:b/>
          <w:color w:val="A6A6A6" w:themeColor="background1" w:themeShade="A6"/>
          <w:sz w:val="24"/>
          <w:szCs w:val="24"/>
        </w:rPr>
      </w:pPr>
      <w:r>
        <w:rPr>
          <w:rFonts w:cstheme="minorHAnsi"/>
          <w:b/>
          <w:color w:val="A6A6A6" w:themeColor="background1" w:themeShade="A6"/>
          <w:sz w:val="24"/>
          <w:szCs w:val="24"/>
        </w:rPr>
        <w:t>ΟΙ ΠΡΟΒΛΕΨΕΙΣ ΤΟΥ ΣΧΕΔΙΟΥ ΓΙΑ ΜΕΤΑΛΛΕΥΤΙΚΑ ΕΡΓΑ</w:t>
      </w:r>
    </w:p>
    <w:p w14:paraId="500DA9E1" w14:textId="77777777" w:rsidR="00A75556" w:rsidRPr="003E2E82" w:rsidRDefault="00A75556" w:rsidP="00A75556">
      <w:pPr>
        <w:jc w:val="both"/>
        <w:rPr>
          <w:rFonts w:eastAsia="Calibri" w:cstheme="minorHAnsi"/>
          <w:sz w:val="24"/>
          <w:szCs w:val="24"/>
        </w:rPr>
      </w:pPr>
      <w:r>
        <w:rPr>
          <w:rFonts w:eastAsia="Calibri" w:cstheme="minorHAnsi"/>
          <w:sz w:val="24"/>
          <w:szCs w:val="24"/>
        </w:rPr>
        <w:t>Ειδικότερα,</w:t>
      </w:r>
      <w:r w:rsidRPr="003E2E82">
        <w:rPr>
          <w:rFonts w:eastAsia="Calibri" w:cstheme="minorHAnsi"/>
          <w:sz w:val="24"/>
          <w:szCs w:val="24"/>
        </w:rPr>
        <w:t xml:space="preserve"> σε ότι αφορά την ανάπτυξη των μεταλλείων, </w:t>
      </w:r>
      <w:r>
        <w:rPr>
          <w:rFonts w:eastAsia="Calibri" w:cstheme="minorHAnsi"/>
          <w:sz w:val="24"/>
          <w:szCs w:val="24"/>
        </w:rPr>
        <w:t>το</w:t>
      </w:r>
      <w:r w:rsidRPr="003E2E82">
        <w:rPr>
          <w:rFonts w:eastAsia="Calibri" w:cstheme="minorHAnsi"/>
          <w:sz w:val="24"/>
          <w:szCs w:val="24"/>
        </w:rPr>
        <w:t xml:space="preserve"> αναβαθμισμένο, σύγχρονο επενδυτικό σχέδιο προβλέπει:</w:t>
      </w:r>
      <w:r>
        <w:rPr>
          <w:rFonts w:eastAsia="Calibri" w:cstheme="minorHAnsi"/>
          <w:sz w:val="24"/>
          <w:szCs w:val="24"/>
        </w:rPr>
        <w:t xml:space="preserve"> </w:t>
      </w:r>
    </w:p>
    <w:p w14:paraId="373AF827" w14:textId="77777777" w:rsidR="00A75556" w:rsidRDefault="00A75556" w:rsidP="00A75556">
      <w:pPr>
        <w:jc w:val="both"/>
        <w:rPr>
          <w:rFonts w:eastAsia="Calibri" w:cstheme="minorHAnsi"/>
          <w:sz w:val="24"/>
          <w:szCs w:val="24"/>
        </w:rPr>
      </w:pPr>
      <w:r w:rsidRPr="00565BCB">
        <w:rPr>
          <w:rFonts w:eastAsia="Calibri" w:cstheme="minorHAnsi"/>
          <w:b/>
          <w:bCs/>
          <w:sz w:val="24"/>
          <w:szCs w:val="24"/>
        </w:rPr>
        <w:t>Για τις Σκουριές:</w:t>
      </w:r>
      <w:r w:rsidRPr="003E2E82">
        <w:rPr>
          <w:rFonts w:eastAsia="Calibri" w:cstheme="minorHAnsi"/>
          <w:sz w:val="24"/>
          <w:szCs w:val="24"/>
        </w:rPr>
        <w:t xml:space="preserve"> </w:t>
      </w:r>
    </w:p>
    <w:p w14:paraId="6C4EBAB8" w14:textId="77777777" w:rsidR="00A75556" w:rsidRPr="00565BCB" w:rsidRDefault="00034941" w:rsidP="00A75556">
      <w:pPr>
        <w:pStyle w:val="ListParagraph"/>
        <w:numPr>
          <w:ilvl w:val="0"/>
          <w:numId w:val="4"/>
        </w:numPr>
        <w:jc w:val="both"/>
        <w:rPr>
          <w:rFonts w:cstheme="minorHAnsi"/>
          <w:noProof/>
          <w:sz w:val="24"/>
          <w:szCs w:val="24"/>
          <w:lang w:val="el-GR" w:eastAsia="el-GR"/>
        </w:rPr>
      </w:pPr>
      <w:r w:rsidRPr="00565BCB">
        <w:rPr>
          <w:rFonts w:cstheme="minorHAnsi"/>
          <w:b/>
          <w:bCs/>
          <w:noProof/>
          <w:sz w:val="24"/>
          <w:szCs w:val="24"/>
          <w:lang w:val="el-GR" w:eastAsia="el-GR"/>
        </w:rPr>
        <w:t xml:space="preserve">1,28 δισ. ευρώ </w:t>
      </w:r>
      <w:r>
        <w:rPr>
          <w:rFonts w:cstheme="minorHAnsi"/>
          <w:b/>
          <w:bCs/>
          <w:noProof/>
          <w:sz w:val="24"/>
          <w:szCs w:val="24"/>
          <w:lang w:val="el-GR" w:eastAsia="el-GR"/>
        </w:rPr>
        <w:t>σ</w:t>
      </w:r>
      <w:r w:rsidR="00A75556" w:rsidRPr="00565BCB">
        <w:rPr>
          <w:rFonts w:cstheme="minorHAnsi"/>
          <w:b/>
          <w:bCs/>
          <w:noProof/>
          <w:sz w:val="24"/>
          <w:szCs w:val="24"/>
          <w:lang w:val="el-GR" w:eastAsia="el-GR"/>
        </w:rPr>
        <w:t xml:space="preserve">υνολική </w:t>
      </w:r>
      <w:r w:rsidR="00A75556">
        <w:rPr>
          <w:rFonts w:cstheme="minorHAnsi"/>
          <w:b/>
          <w:bCs/>
          <w:noProof/>
          <w:sz w:val="24"/>
          <w:szCs w:val="24"/>
          <w:lang w:val="el-GR" w:eastAsia="el-GR"/>
        </w:rPr>
        <w:t>επένδυση</w:t>
      </w:r>
      <w:r w:rsidR="00A75556" w:rsidRPr="00565BCB">
        <w:rPr>
          <w:rFonts w:cstheme="minorHAnsi"/>
          <w:b/>
          <w:bCs/>
          <w:noProof/>
          <w:sz w:val="24"/>
          <w:szCs w:val="24"/>
          <w:lang w:val="el-GR" w:eastAsia="el-GR"/>
        </w:rPr>
        <w:t xml:space="preserve"> </w:t>
      </w:r>
      <w:r w:rsidR="00A75556" w:rsidRPr="00565BCB">
        <w:rPr>
          <w:rFonts w:cstheme="minorHAnsi"/>
          <w:noProof/>
          <w:sz w:val="24"/>
          <w:szCs w:val="24"/>
          <w:lang w:val="el-GR" w:eastAsia="el-GR"/>
        </w:rPr>
        <w:t xml:space="preserve">για την </w:t>
      </w:r>
      <w:r w:rsidR="00A75556">
        <w:rPr>
          <w:rFonts w:eastAsia="Calibri" w:cstheme="minorHAnsi"/>
          <w:sz w:val="24"/>
          <w:szCs w:val="24"/>
          <w:lang w:val="el-GR"/>
        </w:rPr>
        <w:t>ο</w:t>
      </w:r>
      <w:r w:rsidR="00A75556" w:rsidRPr="00565BCB">
        <w:rPr>
          <w:rFonts w:eastAsia="Calibri" w:cstheme="minorHAnsi"/>
          <w:sz w:val="24"/>
          <w:szCs w:val="24"/>
          <w:lang w:val="el-GR"/>
        </w:rPr>
        <w:t xml:space="preserve">λοκλήρωση του έργου και </w:t>
      </w:r>
      <w:r w:rsidR="00A75556">
        <w:rPr>
          <w:rFonts w:eastAsia="Calibri" w:cstheme="minorHAnsi"/>
          <w:sz w:val="24"/>
          <w:szCs w:val="24"/>
          <w:lang w:val="el-GR"/>
        </w:rPr>
        <w:t xml:space="preserve">τη </w:t>
      </w:r>
      <w:r w:rsidR="00A75556" w:rsidRPr="00565BCB">
        <w:rPr>
          <w:rFonts w:eastAsia="Calibri" w:cstheme="minorHAnsi"/>
          <w:sz w:val="24"/>
          <w:szCs w:val="24"/>
          <w:lang w:val="el-GR"/>
        </w:rPr>
        <w:t>μετάβασ</w:t>
      </w:r>
      <w:r w:rsidR="00A75556">
        <w:rPr>
          <w:rFonts w:eastAsia="Calibri" w:cstheme="minorHAnsi"/>
          <w:sz w:val="24"/>
          <w:szCs w:val="24"/>
          <w:lang w:val="el-GR"/>
        </w:rPr>
        <w:t>η</w:t>
      </w:r>
      <w:r w:rsidR="00A75556" w:rsidRPr="00565BCB">
        <w:rPr>
          <w:rFonts w:eastAsia="Calibri" w:cstheme="minorHAnsi"/>
          <w:sz w:val="24"/>
          <w:szCs w:val="24"/>
          <w:lang w:val="el-GR"/>
        </w:rPr>
        <w:t xml:space="preserve"> σε φάση παραγωγή</w:t>
      </w:r>
      <w:r w:rsidR="00A75556">
        <w:rPr>
          <w:rFonts w:eastAsia="Calibri" w:cstheme="minorHAnsi"/>
          <w:sz w:val="24"/>
          <w:szCs w:val="24"/>
          <w:lang w:val="el-GR"/>
        </w:rPr>
        <w:t>ς</w:t>
      </w:r>
      <w:bookmarkStart w:id="0" w:name="_Hlk66220283"/>
    </w:p>
    <w:p w14:paraId="235E1AC8" w14:textId="77777777" w:rsidR="00A75556" w:rsidRDefault="00A75556" w:rsidP="00667BB3">
      <w:pPr>
        <w:pStyle w:val="ListParagraph"/>
        <w:numPr>
          <w:ilvl w:val="0"/>
          <w:numId w:val="4"/>
        </w:numPr>
        <w:jc w:val="both"/>
        <w:rPr>
          <w:rFonts w:cstheme="minorHAnsi"/>
          <w:noProof/>
          <w:sz w:val="24"/>
          <w:szCs w:val="24"/>
          <w:lang w:val="el-GR" w:eastAsia="el-GR"/>
        </w:rPr>
      </w:pPr>
      <w:r>
        <w:rPr>
          <w:rFonts w:cstheme="minorHAnsi"/>
          <w:b/>
          <w:bCs/>
          <w:noProof/>
          <w:sz w:val="24"/>
          <w:szCs w:val="24"/>
          <w:lang w:val="el-GR" w:eastAsia="el-GR"/>
        </w:rPr>
        <w:t>Κατασκευή ε</w:t>
      </w:r>
      <w:r w:rsidRPr="00565BCB">
        <w:rPr>
          <w:rFonts w:cstheme="minorHAnsi"/>
          <w:b/>
          <w:bCs/>
          <w:noProof/>
          <w:sz w:val="24"/>
          <w:szCs w:val="24"/>
          <w:lang w:val="el-GR" w:eastAsia="el-GR"/>
        </w:rPr>
        <w:t>ργοστάσιο</w:t>
      </w:r>
      <w:r>
        <w:rPr>
          <w:rFonts w:cstheme="minorHAnsi"/>
          <w:b/>
          <w:bCs/>
          <w:noProof/>
          <w:sz w:val="24"/>
          <w:szCs w:val="24"/>
          <w:lang w:val="el-GR" w:eastAsia="el-GR"/>
        </w:rPr>
        <w:t>υ</w:t>
      </w:r>
      <w:r w:rsidRPr="00565BCB">
        <w:rPr>
          <w:rFonts w:cstheme="minorHAnsi"/>
          <w:b/>
          <w:bCs/>
          <w:noProof/>
          <w:sz w:val="24"/>
          <w:szCs w:val="24"/>
          <w:lang w:val="el-GR" w:eastAsia="el-GR"/>
        </w:rPr>
        <w:t xml:space="preserve"> εμπλουτισμού μεταλλεύματος</w:t>
      </w:r>
      <w:r w:rsidRPr="00565BCB">
        <w:rPr>
          <w:rFonts w:cstheme="minorHAnsi"/>
          <w:noProof/>
          <w:sz w:val="24"/>
          <w:szCs w:val="24"/>
          <w:lang w:val="el-GR" w:eastAsia="el-GR"/>
        </w:rPr>
        <w:t>, για την παραγωγή συμπυκνωμάτων χαλκού-χρυσού προς εξαγωγή</w:t>
      </w:r>
      <w:bookmarkEnd w:id="0"/>
      <w:r w:rsidRPr="00565BCB">
        <w:rPr>
          <w:rFonts w:cstheme="minorHAnsi"/>
          <w:noProof/>
          <w:sz w:val="24"/>
          <w:szCs w:val="24"/>
          <w:lang w:val="el-GR" w:eastAsia="el-GR"/>
        </w:rPr>
        <w:t xml:space="preserve"> </w:t>
      </w:r>
      <w:r>
        <w:rPr>
          <w:rFonts w:cstheme="minorHAnsi"/>
          <w:noProof/>
          <w:sz w:val="24"/>
          <w:szCs w:val="24"/>
          <w:lang w:val="el-GR" w:eastAsia="el-GR"/>
        </w:rPr>
        <w:t xml:space="preserve">και ράβδων </w:t>
      </w:r>
      <w:r w:rsidR="00667BB3">
        <w:rPr>
          <w:rFonts w:cstheme="minorHAnsi"/>
          <w:noProof/>
          <w:sz w:val="24"/>
          <w:szCs w:val="24"/>
          <w:lang w:val="el-GR" w:eastAsia="el-GR"/>
        </w:rPr>
        <w:t xml:space="preserve">χρυσού </w:t>
      </w:r>
      <w:r w:rsidR="00667BB3" w:rsidRPr="00667BB3">
        <w:rPr>
          <w:rFonts w:cstheme="minorHAnsi"/>
          <w:noProof/>
          <w:sz w:val="24"/>
          <w:szCs w:val="24"/>
          <w:lang w:val="el-GR" w:eastAsia="el-GR"/>
        </w:rPr>
        <w:t>doré</w:t>
      </w:r>
    </w:p>
    <w:p w14:paraId="6C3640E5" w14:textId="77777777" w:rsidR="00A75556" w:rsidRPr="00565BCB" w:rsidRDefault="00A75556" w:rsidP="00A75556">
      <w:pPr>
        <w:pStyle w:val="ListParagraph"/>
        <w:numPr>
          <w:ilvl w:val="0"/>
          <w:numId w:val="4"/>
        </w:numPr>
        <w:jc w:val="both"/>
        <w:rPr>
          <w:rFonts w:cstheme="minorHAnsi"/>
          <w:noProof/>
          <w:sz w:val="24"/>
          <w:szCs w:val="24"/>
          <w:lang w:val="el-GR" w:eastAsia="el-GR"/>
        </w:rPr>
      </w:pPr>
      <w:r w:rsidRPr="00565BCB">
        <w:rPr>
          <w:rFonts w:cstheme="minorHAnsi"/>
          <w:b/>
          <w:bCs/>
          <w:noProof/>
          <w:sz w:val="24"/>
          <w:szCs w:val="24"/>
          <w:lang w:val="el-GR" w:eastAsia="el-GR"/>
        </w:rPr>
        <w:t>Επέκταση της διάρκειας ζωής</w:t>
      </w:r>
      <w:r w:rsidRPr="00565BCB">
        <w:rPr>
          <w:rFonts w:cstheme="minorHAnsi"/>
          <w:noProof/>
          <w:sz w:val="24"/>
          <w:szCs w:val="24"/>
          <w:lang w:val="el-GR" w:eastAsia="el-GR"/>
        </w:rPr>
        <w:t xml:space="preserve"> του μεταλλείου από </w:t>
      </w:r>
      <w:r w:rsidRPr="00565BCB">
        <w:rPr>
          <w:rFonts w:cstheme="minorHAnsi"/>
          <w:b/>
          <w:bCs/>
          <w:noProof/>
          <w:sz w:val="24"/>
          <w:szCs w:val="24"/>
          <w:lang w:val="el-GR" w:eastAsia="el-GR"/>
        </w:rPr>
        <w:t>18 σε 26 έτη.</w:t>
      </w:r>
    </w:p>
    <w:p w14:paraId="78649403" w14:textId="77777777" w:rsidR="00A75556" w:rsidRPr="00565BCB" w:rsidRDefault="00A75556" w:rsidP="00A75556">
      <w:pPr>
        <w:spacing w:after="0"/>
        <w:contextualSpacing/>
        <w:jc w:val="both"/>
        <w:rPr>
          <w:rFonts w:eastAsia="Calibri" w:cstheme="minorHAnsi"/>
          <w:b/>
          <w:bCs/>
          <w:sz w:val="24"/>
          <w:szCs w:val="24"/>
        </w:rPr>
      </w:pPr>
      <w:r w:rsidRPr="00565BCB">
        <w:rPr>
          <w:rFonts w:eastAsia="Calibri" w:cstheme="minorHAnsi"/>
          <w:b/>
          <w:bCs/>
          <w:sz w:val="24"/>
          <w:szCs w:val="24"/>
        </w:rPr>
        <w:t xml:space="preserve">Για την Ολυμπιάδα: </w:t>
      </w:r>
    </w:p>
    <w:p w14:paraId="458F3CFD" w14:textId="77777777" w:rsidR="00A75556" w:rsidRPr="0057005F" w:rsidRDefault="00A75556" w:rsidP="00A75556">
      <w:pPr>
        <w:pStyle w:val="ListParagraph"/>
        <w:numPr>
          <w:ilvl w:val="0"/>
          <w:numId w:val="5"/>
        </w:numPr>
        <w:spacing w:after="0"/>
        <w:jc w:val="both"/>
        <w:rPr>
          <w:rFonts w:eastAsia="Calibri" w:cstheme="minorHAnsi"/>
          <w:sz w:val="24"/>
          <w:szCs w:val="24"/>
          <w:lang w:val="el-GR"/>
        </w:rPr>
      </w:pPr>
      <w:r w:rsidRPr="00565BCB">
        <w:rPr>
          <w:rFonts w:cstheme="minorHAnsi"/>
          <w:b/>
          <w:bCs/>
          <w:noProof/>
          <w:sz w:val="24"/>
          <w:szCs w:val="24"/>
          <w:lang w:val="el-GR" w:eastAsia="el-GR"/>
        </w:rPr>
        <w:t xml:space="preserve">304 εκ. ευρώ πρόσθετη επένδυση </w:t>
      </w:r>
      <w:r w:rsidRPr="00565BCB">
        <w:rPr>
          <w:rFonts w:cstheme="minorHAnsi"/>
          <w:noProof/>
          <w:sz w:val="24"/>
          <w:szCs w:val="24"/>
          <w:lang w:val="el-GR" w:eastAsia="el-GR"/>
        </w:rPr>
        <w:t xml:space="preserve">για την αναβάθμιση και συντήρηση του μεταλλείου. </w:t>
      </w:r>
    </w:p>
    <w:p w14:paraId="2323802B" w14:textId="77777777" w:rsidR="00A75556" w:rsidRDefault="00A75556" w:rsidP="00A75556">
      <w:pPr>
        <w:pStyle w:val="ListParagraph"/>
        <w:numPr>
          <w:ilvl w:val="0"/>
          <w:numId w:val="5"/>
        </w:numPr>
        <w:spacing w:after="0"/>
        <w:jc w:val="both"/>
        <w:rPr>
          <w:rFonts w:eastAsia="Calibri" w:cstheme="minorHAnsi"/>
          <w:sz w:val="24"/>
          <w:szCs w:val="24"/>
          <w:lang w:val="el-GR"/>
        </w:rPr>
      </w:pPr>
      <w:r w:rsidRPr="00565BCB">
        <w:rPr>
          <w:rFonts w:eastAsia="Calibri" w:cstheme="minorHAnsi"/>
          <w:sz w:val="24"/>
          <w:szCs w:val="24"/>
          <w:lang w:val="el-GR"/>
        </w:rPr>
        <w:t xml:space="preserve">Αύξηση της παραγωγικής δυναμικότητας του μεταλλείου στους 650.000 τόνους ετησίως, από 400.000 τόνους σήμερα. </w:t>
      </w:r>
    </w:p>
    <w:p w14:paraId="23F8A553" w14:textId="77777777" w:rsidR="00A75556" w:rsidRPr="00565BCB" w:rsidRDefault="00A75556" w:rsidP="00A75556">
      <w:pPr>
        <w:pStyle w:val="ListParagraph"/>
        <w:numPr>
          <w:ilvl w:val="0"/>
          <w:numId w:val="5"/>
        </w:numPr>
        <w:spacing w:after="0"/>
        <w:jc w:val="both"/>
        <w:rPr>
          <w:rFonts w:eastAsia="Calibri" w:cstheme="minorHAnsi"/>
          <w:sz w:val="24"/>
          <w:szCs w:val="24"/>
          <w:lang w:val="el-GR"/>
        </w:rPr>
      </w:pPr>
      <w:r w:rsidRPr="00565BCB">
        <w:rPr>
          <w:rFonts w:eastAsia="Calibri" w:cstheme="minorHAnsi"/>
          <w:sz w:val="24"/>
          <w:szCs w:val="24"/>
          <w:lang w:val="el-GR"/>
        </w:rPr>
        <w:t xml:space="preserve">Διάρκεια ζωής τα 23 έτη. </w:t>
      </w:r>
    </w:p>
    <w:p w14:paraId="14EB215E" w14:textId="77777777" w:rsidR="00A75556" w:rsidRPr="00565BCB" w:rsidRDefault="00A75556" w:rsidP="00034941">
      <w:pPr>
        <w:spacing w:before="240" w:after="0"/>
        <w:jc w:val="both"/>
        <w:rPr>
          <w:rFonts w:eastAsia="Calibri" w:cstheme="minorHAnsi"/>
          <w:b/>
          <w:bCs/>
          <w:sz w:val="24"/>
          <w:szCs w:val="24"/>
        </w:rPr>
      </w:pPr>
      <w:r w:rsidRPr="00565BCB">
        <w:rPr>
          <w:rFonts w:eastAsia="Calibri" w:cstheme="minorHAnsi"/>
          <w:b/>
          <w:bCs/>
          <w:sz w:val="24"/>
          <w:szCs w:val="24"/>
        </w:rPr>
        <w:t xml:space="preserve">Για το </w:t>
      </w:r>
      <w:proofErr w:type="spellStart"/>
      <w:r w:rsidRPr="00565BCB">
        <w:rPr>
          <w:rFonts w:eastAsia="Calibri" w:cstheme="minorHAnsi"/>
          <w:b/>
          <w:bCs/>
          <w:sz w:val="24"/>
          <w:szCs w:val="24"/>
        </w:rPr>
        <w:t>Στρατώνι</w:t>
      </w:r>
      <w:proofErr w:type="spellEnd"/>
      <w:r w:rsidRPr="00565BCB">
        <w:rPr>
          <w:rFonts w:eastAsia="Calibri" w:cstheme="minorHAnsi"/>
          <w:b/>
          <w:bCs/>
          <w:sz w:val="24"/>
          <w:szCs w:val="24"/>
        </w:rPr>
        <w:t xml:space="preserve">: </w:t>
      </w:r>
    </w:p>
    <w:p w14:paraId="1B6BE02D" w14:textId="77777777" w:rsidR="00A75556" w:rsidRDefault="00A75556" w:rsidP="00A75556">
      <w:pPr>
        <w:pStyle w:val="ListParagraph"/>
        <w:numPr>
          <w:ilvl w:val="0"/>
          <w:numId w:val="6"/>
        </w:numPr>
        <w:spacing w:after="0"/>
        <w:jc w:val="both"/>
        <w:rPr>
          <w:rFonts w:cstheme="minorHAnsi"/>
          <w:noProof/>
          <w:sz w:val="24"/>
          <w:szCs w:val="24"/>
          <w:lang w:val="el-GR" w:eastAsia="el-GR"/>
        </w:rPr>
      </w:pPr>
      <w:r w:rsidRPr="00565BCB">
        <w:rPr>
          <w:rFonts w:cstheme="minorHAnsi"/>
          <w:b/>
          <w:bCs/>
          <w:noProof/>
          <w:sz w:val="24"/>
          <w:szCs w:val="24"/>
          <w:lang w:val="el-GR" w:eastAsia="el-GR"/>
        </w:rPr>
        <w:t>57εκ</w:t>
      </w:r>
      <w:r w:rsidRPr="00565BCB">
        <w:rPr>
          <w:rFonts w:cstheme="minorHAnsi"/>
          <w:noProof/>
          <w:sz w:val="24"/>
          <w:szCs w:val="24"/>
          <w:lang w:val="el-GR" w:eastAsia="el-GR"/>
        </w:rPr>
        <w:t xml:space="preserve">. </w:t>
      </w:r>
      <w:r w:rsidRPr="00565BCB">
        <w:rPr>
          <w:rFonts w:cstheme="minorHAnsi"/>
          <w:b/>
          <w:noProof/>
          <w:sz w:val="24"/>
          <w:szCs w:val="24"/>
          <w:lang w:val="el-GR" w:eastAsia="el-GR"/>
        </w:rPr>
        <w:t>ευρώ</w:t>
      </w:r>
      <w:r w:rsidRPr="00565BCB">
        <w:rPr>
          <w:rFonts w:cstheme="minorHAnsi"/>
          <w:noProof/>
          <w:sz w:val="24"/>
          <w:szCs w:val="24"/>
          <w:lang w:val="el-GR" w:eastAsia="el-GR"/>
        </w:rPr>
        <w:t xml:space="preserve"> </w:t>
      </w:r>
      <w:r w:rsidR="00034941" w:rsidRPr="00034941">
        <w:rPr>
          <w:rFonts w:cstheme="minorHAnsi"/>
          <w:b/>
          <w:noProof/>
          <w:sz w:val="24"/>
          <w:szCs w:val="24"/>
          <w:lang w:val="el-GR" w:eastAsia="el-GR"/>
        </w:rPr>
        <w:t>πρόσθετη ε</w:t>
      </w:r>
      <w:r w:rsidR="00034941" w:rsidRPr="00034941">
        <w:rPr>
          <w:rFonts w:cstheme="minorHAnsi"/>
          <w:b/>
          <w:bCs/>
          <w:noProof/>
          <w:sz w:val="24"/>
          <w:szCs w:val="24"/>
          <w:lang w:val="el-GR" w:eastAsia="el-GR"/>
        </w:rPr>
        <w:t>πένδυση</w:t>
      </w:r>
      <w:r w:rsidR="00034941" w:rsidRPr="00565BCB">
        <w:rPr>
          <w:rFonts w:cstheme="minorHAnsi"/>
          <w:b/>
          <w:bCs/>
          <w:noProof/>
          <w:sz w:val="24"/>
          <w:szCs w:val="24"/>
          <w:lang w:val="el-GR" w:eastAsia="el-GR"/>
        </w:rPr>
        <w:t xml:space="preserve"> </w:t>
      </w:r>
      <w:r w:rsidRPr="00565BCB">
        <w:rPr>
          <w:rFonts w:cstheme="minorHAnsi"/>
          <w:noProof/>
          <w:sz w:val="24"/>
          <w:szCs w:val="24"/>
          <w:lang w:val="el-GR" w:eastAsia="el-GR"/>
        </w:rPr>
        <w:t xml:space="preserve">για την αναβάθμιση </w:t>
      </w:r>
      <w:r>
        <w:rPr>
          <w:rFonts w:cstheme="minorHAnsi"/>
          <w:noProof/>
          <w:sz w:val="24"/>
          <w:szCs w:val="24"/>
          <w:lang w:val="el-GR" w:eastAsia="el-GR"/>
        </w:rPr>
        <w:t>των μεταλλευτικών εγκαταστάσεων</w:t>
      </w:r>
      <w:r w:rsidRPr="00565BCB">
        <w:rPr>
          <w:rFonts w:cstheme="minorHAnsi"/>
          <w:noProof/>
          <w:sz w:val="24"/>
          <w:szCs w:val="24"/>
          <w:lang w:val="el-GR" w:eastAsia="el-GR"/>
        </w:rPr>
        <w:t>.</w:t>
      </w:r>
    </w:p>
    <w:p w14:paraId="1483EDB3" w14:textId="77777777" w:rsidR="00A75556" w:rsidRPr="00565BCB" w:rsidRDefault="00A75556" w:rsidP="00A75556">
      <w:pPr>
        <w:pStyle w:val="ListParagraph"/>
        <w:numPr>
          <w:ilvl w:val="0"/>
          <w:numId w:val="6"/>
        </w:numPr>
        <w:spacing w:after="0"/>
        <w:jc w:val="both"/>
        <w:rPr>
          <w:rFonts w:eastAsia="Calibri" w:cstheme="minorHAnsi"/>
          <w:sz w:val="24"/>
          <w:szCs w:val="24"/>
          <w:lang w:val="el-GR"/>
        </w:rPr>
      </w:pPr>
      <w:r>
        <w:rPr>
          <w:rFonts w:cstheme="minorHAnsi"/>
          <w:noProof/>
          <w:sz w:val="24"/>
          <w:szCs w:val="24"/>
          <w:lang w:val="el-GR" w:eastAsia="el-GR"/>
        </w:rPr>
        <w:t xml:space="preserve">Σε πρώτη φάση, διενέργεια διερευνητικών γεωτρήσεων </w:t>
      </w:r>
      <w:r w:rsidRPr="00565BCB">
        <w:rPr>
          <w:rFonts w:cstheme="minorHAnsi"/>
          <w:b/>
          <w:bCs/>
          <w:noProof/>
          <w:sz w:val="24"/>
          <w:szCs w:val="24"/>
          <w:lang w:val="el-GR" w:eastAsia="el-GR"/>
        </w:rPr>
        <w:t xml:space="preserve">για νέα κοιτάσματα </w:t>
      </w:r>
      <w:r w:rsidRPr="00565BCB">
        <w:rPr>
          <w:rFonts w:eastAsia="Calibri" w:cstheme="minorHAnsi"/>
          <w:sz w:val="24"/>
          <w:szCs w:val="24"/>
          <w:lang w:val="el-GR"/>
        </w:rPr>
        <w:t>στην περιοχή Μαύρων Πετρών-</w:t>
      </w:r>
      <w:proofErr w:type="spellStart"/>
      <w:r w:rsidRPr="00565BCB">
        <w:rPr>
          <w:rFonts w:eastAsia="Calibri" w:cstheme="minorHAnsi"/>
          <w:sz w:val="24"/>
          <w:szCs w:val="24"/>
          <w:lang w:val="el-GR"/>
        </w:rPr>
        <w:t>Στρατωνίου</w:t>
      </w:r>
      <w:proofErr w:type="spellEnd"/>
      <w:r w:rsidRPr="00565BCB">
        <w:rPr>
          <w:rFonts w:eastAsia="Calibri" w:cstheme="minorHAnsi"/>
          <w:sz w:val="24"/>
          <w:szCs w:val="24"/>
          <w:lang w:val="el-GR"/>
        </w:rPr>
        <w:t xml:space="preserve"> </w:t>
      </w:r>
      <w:r>
        <w:rPr>
          <w:rFonts w:cstheme="minorHAnsi"/>
          <w:bCs/>
          <w:noProof/>
          <w:sz w:val="24"/>
          <w:szCs w:val="24"/>
          <w:lang w:val="el-GR" w:eastAsia="el-GR"/>
        </w:rPr>
        <w:t>κατόπιν και της</w:t>
      </w:r>
      <w:r w:rsidRPr="00175A5D">
        <w:rPr>
          <w:rFonts w:cstheme="minorHAnsi"/>
          <w:bCs/>
          <w:noProof/>
          <w:sz w:val="24"/>
          <w:szCs w:val="24"/>
          <w:lang w:val="el-GR" w:eastAsia="el-GR"/>
        </w:rPr>
        <w:t xml:space="preserve"> πολύ πρόσφατης αδειοδότησης</w:t>
      </w:r>
      <w:r>
        <w:rPr>
          <w:rFonts w:cstheme="minorHAnsi"/>
          <w:bCs/>
          <w:noProof/>
          <w:sz w:val="24"/>
          <w:szCs w:val="24"/>
          <w:lang w:val="el-GR" w:eastAsia="el-GR"/>
        </w:rPr>
        <w:t xml:space="preserve"> που εκκρεμούσε επί τουλάχιστον τριετίας</w:t>
      </w:r>
      <w:r w:rsidRPr="00175A5D">
        <w:rPr>
          <w:rFonts w:cstheme="minorHAnsi"/>
          <w:bCs/>
          <w:noProof/>
          <w:sz w:val="24"/>
          <w:szCs w:val="24"/>
          <w:lang w:val="el-GR" w:eastAsia="el-GR"/>
        </w:rPr>
        <w:t>,</w:t>
      </w:r>
      <w:r>
        <w:rPr>
          <w:rFonts w:cstheme="minorHAnsi"/>
          <w:b/>
          <w:bCs/>
          <w:noProof/>
          <w:sz w:val="24"/>
          <w:szCs w:val="24"/>
          <w:lang w:val="el-GR" w:eastAsia="el-GR"/>
        </w:rPr>
        <w:t xml:space="preserve"> με στόχο να αυξηθεί </w:t>
      </w:r>
      <w:r>
        <w:rPr>
          <w:rFonts w:cstheme="minorHAnsi"/>
          <w:noProof/>
          <w:sz w:val="24"/>
          <w:szCs w:val="24"/>
          <w:lang w:val="el-GR" w:eastAsia="el-GR"/>
        </w:rPr>
        <w:t>η</w:t>
      </w:r>
      <w:r w:rsidRPr="00565BCB">
        <w:rPr>
          <w:rFonts w:cstheme="minorHAnsi"/>
          <w:noProof/>
          <w:sz w:val="24"/>
          <w:szCs w:val="24"/>
          <w:lang w:val="el-GR" w:eastAsia="el-GR"/>
        </w:rPr>
        <w:t xml:space="preserve"> παραγωγή και </w:t>
      </w:r>
      <w:r>
        <w:rPr>
          <w:rFonts w:cstheme="minorHAnsi"/>
          <w:noProof/>
          <w:sz w:val="24"/>
          <w:szCs w:val="24"/>
          <w:lang w:val="el-GR" w:eastAsia="el-GR"/>
        </w:rPr>
        <w:t>η</w:t>
      </w:r>
      <w:r w:rsidRPr="00565BCB">
        <w:rPr>
          <w:rFonts w:cstheme="minorHAnsi"/>
          <w:noProof/>
          <w:sz w:val="24"/>
          <w:szCs w:val="24"/>
          <w:lang w:val="el-GR" w:eastAsia="el-GR"/>
        </w:rPr>
        <w:t xml:space="preserve"> αποδοτικότητα του μεταλλείου.</w:t>
      </w:r>
    </w:p>
    <w:p w14:paraId="2442AD38" w14:textId="77777777" w:rsidR="00A75556" w:rsidRPr="00565BCB" w:rsidRDefault="00A75556" w:rsidP="00A75556">
      <w:pPr>
        <w:pStyle w:val="ListParagraph"/>
        <w:numPr>
          <w:ilvl w:val="0"/>
          <w:numId w:val="6"/>
        </w:numPr>
        <w:spacing w:after="0"/>
        <w:jc w:val="both"/>
        <w:rPr>
          <w:rFonts w:eastAsia="Calibri" w:cstheme="minorHAnsi"/>
          <w:sz w:val="24"/>
          <w:szCs w:val="24"/>
          <w:lang w:val="el-GR"/>
        </w:rPr>
      </w:pPr>
      <w:r w:rsidRPr="00565BCB">
        <w:rPr>
          <w:rFonts w:cstheme="minorHAnsi"/>
          <w:b/>
          <w:bCs/>
          <w:noProof/>
          <w:sz w:val="24"/>
          <w:szCs w:val="24"/>
          <w:lang w:val="el-GR" w:eastAsia="el-GR"/>
        </w:rPr>
        <w:lastRenderedPageBreak/>
        <w:t>Ε</w:t>
      </w:r>
      <w:proofErr w:type="spellStart"/>
      <w:r w:rsidRPr="00565BCB">
        <w:rPr>
          <w:rFonts w:eastAsia="Calibri" w:cstheme="minorHAnsi"/>
          <w:b/>
          <w:bCs/>
          <w:sz w:val="24"/>
          <w:szCs w:val="24"/>
          <w:lang w:val="el-GR"/>
        </w:rPr>
        <w:t>πιπλέον</w:t>
      </w:r>
      <w:proofErr w:type="spellEnd"/>
      <w:r w:rsidRPr="00565BCB">
        <w:rPr>
          <w:rFonts w:eastAsia="Calibri" w:cstheme="minorHAnsi"/>
          <w:b/>
          <w:bCs/>
          <w:sz w:val="24"/>
          <w:szCs w:val="24"/>
          <w:lang w:val="el-GR"/>
        </w:rPr>
        <w:t xml:space="preserve"> επενδύσεις ύψους 19 εκ. Ευρώ για την αναβάθμιση και επέκταση των λιμενικών εγκαταστάσεων του </w:t>
      </w:r>
      <w:proofErr w:type="spellStart"/>
      <w:r w:rsidRPr="00565BCB">
        <w:rPr>
          <w:rFonts w:eastAsia="Calibri" w:cstheme="minorHAnsi"/>
          <w:b/>
          <w:bCs/>
          <w:sz w:val="24"/>
          <w:szCs w:val="24"/>
          <w:lang w:val="el-GR"/>
        </w:rPr>
        <w:t>Στρατωνίου</w:t>
      </w:r>
      <w:proofErr w:type="spellEnd"/>
      <w:r w:rsidRPr="00565BCB">
        <w:rPr>
          <w:rFonts w:eastAsia="Calibri" w:cstheme="minorHAnsi"/>
          <w:sz w:val="24"/>
          <w:szCs w:val="24"/>
          <w:lang w:val="el-GR"/>
        </w:rPr>
        <w:t xml:space="preserve"> ώστε το λιμάνι να γίνει κόμβος εξαγωγών προς τις παγκόσμιες αγορές και κληρονομιά για την περιοχή</w:t>
      </w:r>
      <w:r>
        <w:rPr>
          <w:rFonts w:eastAsia="Calibri" w:cstheme="minorHAnsi"/>
          <w:sz w:val="24"/>
          <w:szCs w:val="24"/>
          <w:lang w:val="el-GR"/>
        </w:rPr>
        <w:t xml:space="preserve">. Δημιουργείται έτσι μια </w:t>
      </w:r>
      <w:r w:rsidRPr="00565BCB">
        <w:rPr>
          <w:rFonts w:eastAsia="Calibri" w:cstheme="minorHAnsi"/>
          <w:sz w:val="24"/>
          <w:szCs w:val="24"/>
          <w:lang w:val="el-GR"/>
        </w:rPr>
        <w:t>νευραλγική υποδομή που μετά το πέρας της μεταλλευτικής ανάπτυξης θα αξιοποιηθεί για άλλες οικονομικές δραστηριότητες (</w:t>
      </w:r>
      <w:proofErr w:type="spellStart"/>
      <w:r w:rsidRPr="00565BCB">
        <w:rPr>
          <w:rFonts w:eastAsia="Calibri" w:cstheme="minorHAnsi"/>
          <w:sz w:val="24"/>
          <w:szCs w:val="24"/>
          <w:lang w:val="el-GR"/>
        </w:rPr>
        <w:t>π.χ</w:t>
      </w:r>
      <w:proofErr w:type="spellEnd"/>
      <w:r w:rsidRPr="00565BCB">
        <w:rPr>
          <w:rFonts w:eastAsia="Calibri" w:cstheme="minorHAnsi"/>
          <w:sz w:val="24"/>
          <w:szCs w:val="24"/>
          <w:lang w:val="el-GR"/>
        </w:rPr>
        <w:t xml:space="preserve"> τουρισμός, μεταφορές).</w:t>
      </w:r>
    </w:p>
    <w:p w14:paraId="2CFBF1DF" w14:textId="77777777" w:rsidR="00A75556" w:rsidRPr="003E2E82" w:rsidRDefault="00A75556" w:rsidP="00A75556">
      <w:pPr>
        <w:spacing w:after="0"/>
        <w:ind w:left="600"/>
        <w:contextualSpacing/>
        <w:jc w:val="both"/>
        <w:rPr>
          <w:rFonts w:eastAsia="Calibri" w:cstheme="minorHAnsi"/>
          <w:sz w:val="24"/>
          <w:szCs w:val="24"/>
        </w:rPr>
      </w:pPr>
    </w:p>
    <w:p w14:paraId="587AB826" w14:textId="77777777" w:rsidR="00A75556" w:rsidRPr="00565BCB" w:rsidRDefault="00A75556" w:rsidP="00A75556">
      <w:pPr>
        <w:jc w:val="both"/>
        <w:rPr>
          <w:rFonts w:cstheme="minorHAnsi"/>
          <w:b/>
          <w:sz w:val="24"/>
          <w:szCs w:val="24"/>
        </w:rPr>
      </w:pPr>
      <w:r w:rsidRPr="00565BCB">
        <w:rPr>
          <w:rFonts w:cstheme="minorHAnsi"/>
          <w:b/>
          <w:sz w:val="24"/>
          <w:szCs w:val="24"/>
        </w:rPr>
        <w:t xml:space="preserve">Επιπλέον προβλέπει: </w:t>
      </w:r>
    </w:p>
    <w:p w14:paraId="76F77639" w14:textId="77777777" w:rsidR="00A75556" w:rsidRPr="003E2E82" w:rsidRDefault="00A75556" w:rsidP="00A75556">
      <w:pPr>
        <w:pStyle w:val="ListParagraph"/>
        <w:numPr>
          <w:ilvl w:val="0"/>
          <w:numId w:val="8"/>
        </w:numPr>
        <w:jc w:val="both"/>
        <w:rPr>
          <w:rFonts w:cstheme="minorHAnsi"/>
          <w:bCs/>
          <w:sz w:val="24"/>
          <w:szCs w:val="24"/>
          <w:lang w:val="el-GR"/>
        </w:rPr>
      </w:pPr>
      <w:r w:rsidRPr="00565BCB">
        <w:rPr>
          <w:rFonts w:cstheme="minorHAnsi"/>
          <w:b/>
          <w:sz w:val="24"/>
          <w:szCs w:val="24"/>
          <w:lang w:val="el-GR"/>
        </w:rPr>
        <w:t>Ολοκληρωμένο Σύστημα Διαχείρισης Αποβλήτων &amp; Υδάτων, αξίας 130 εκ. ευρώ</w:t>
      </w:r>
      <w:r w:rsidRPr="00034941">
        <w:rPr>
          <w:rFonts w:cstheme="minorHAnsi"/>
          <w:sz w:val="24"/>
          <w:szCs w:val="24"/>
          <w:lang w:val="el-GR"/>
        </w:rPr>
        <w:t>,</w:t>
      </w:r>
      <w:r w:rsidRPr="003E2E82">
        <w:rPr>
          <w:rFonts w:cstheme="minorHAnsi"/>
          <w:bCs/>
          <w:sz w:val="24"/>
          <w:szCs w:val="24"/>
          <w:lang w:val="el-GR"/>
        </w:rPr>
        <w:t xml:space="preserve"> με κατασκευή χώρου ξηρής απόθεσης μεταλλευτικών καταλοίπων και νέας μονάδας κατεργασίας νερού.</w:t>
      </w:r>
    </w:p>
    <w:p w14:paraId="0E7F628B" w14:textId="77777777" w:rsidR="00A75556" w:rsidRPr="003E2E82" w:rsidRDefault="00A75556" w:rsidP="00A75556">
      <w:pPr>
        <w:pStyle w:val="ListParagraph"/>
        <w:numPr>
          <w:ilvl w:val="0"/>
          <w:numId w:val="8"/>
        </w:numPr>
        <w:jc w:val="both"/>
        <w:rPr>
          <w:rFonts w:cstheme="minorHAnsi"/>
          <w:bCs/>
          <w:sz w:val="24"/>
          <w:szCs w:val="24"/>
          <w:lang w:val="el-GR"/>
        </w:rPr>
      </w:pPr>
      <w:r w:rsidRPr="00E44C80">
        <w:rPr>
          <w:rFonts w:cstheme="minorHAnsi"/>
          <w:b/>
          <w:bCs/>
          <w:sz w:val="24"/>
          <w:szCs w:val="24"/>
          <w:lang w:val="el-GR"/>
        </w:rPr>
        <w:t>Προστασία των υδάτινων πόρων</w:t>
      </w:r>
      <w:r w:rsidRPr="003E2E82">
        <w:rPr>
          <w:rFonts w:cstheme="minorHAnsi"/>
          <w:bCs/>
          <w:sz w:val="24"/>
          <w:szCs w:val="24"/>
          <w:lang w:val="el-GR"/>
        </w:rPr>
        <w:t xml:space="preserve"> μέσω αντιπλημμυρικής οχύρωσης όλων των εγκαταστάσεων. </w:t>
      </w:r>
    </w:p>
    <w:p w14:paraId="47F42F75" w14:textId="77777777" w:rsidR="00A75556" w:rsidRPr="003E2E82" w:rsidRDefault="00A75556" w:rsidP="00A75556">
      <w:pPr>
        <w:pStyle w:val="ListParagraph"/>
        <w:numPr>
          <w:ilvl w:val="0"/>
          <w:numId w:val="8"/>
        </w:numPr>
        <w:jc w:val="both"/>
        <w:rPr>
          <w:rFonts w:cstheme="minorHAnsi"/>
          <w:sz w:val="24"/>
          <w:szCs w:val="24"/>
          <w:lang w:val="el-GR"/>
        </w:rPr>
      </w:pPr>
      <w:r w:rsidRPr="00E44C80">
        <w:rPr>
          <w:rFonts w:cstheme="minorHAnsi"/>
          <w:b/>
          <w:sz w:val="24"/>
          <w:szCs w:val="24"/>
          <w:lang w:val="el-GR"/>
        </w:rPr>
        <w:t>Συνέχιση του έργου της περιβαλλοντικής αποκατάστασης</w:t>
      </w:r>
      <w:r w:rsidRPr="003E2E82">
        <w:rPr>
          <w:rFonts w:cstheme="minorHAnsi"/>
          <w:sz w:val="24"/>
          <w:szCs w:val="24"/>
          <w:lang w:val="el-GR"/>
        </w:rPr>
        <w:t xml:space="preserve"> της περιοχής από παλαιότερες χρήσεις που την επιβάρυναν για δεκαετίες.</w:t>
      </w:r>
    </w:p>
    <w:p w14:paraId="7DCD87D9" w14:textId="77777777" w:rsidR="00A75556" w:rsidRPr="003E2E82" w:rsidRDefault="00A75556" w:rsidP="00A75556">
      <w:pPr>
        <w:pStyle w:val="ListParagraph"/>
        <w:numPr>
          <w:ilvl w:val="0"/>
          <w:numId w:val="8"/>
        </w:numPr>
        <w:jc w:val="both"/>
        <w:rPr>
          <w:rFonts w:cstheme="minorHAnsi"/>
          <w:sz w:val="24"/>
          <w:szCs w:val="24"/>
          <w:lang w:val="el-GR"/>
        </w:rPr>
      </w:pPr>
      <w:r>
        <w:rPr>
          <w:rFonts w:cstheme="minorHAnsi"/>
          <w:sz w:val="24"/>
          <w:szCs w:val="24"/>
          <w:lang w:val="el-GR"/>
        </w:rPr>
        <w:t>Παράλληλη α</w:t>
      </w:r>
      <w:r w:rsidRPr="003E2E82">
        <w:rPr>
          <w:rFonts w:cstheme="minorHAnsi"/>
          <w:sz w:val="24"/>
          <w:szCs w:val="24"/>
          <w:lang w:val="el-GR"/>
        </w:rPr>
        <w:t xml:space="preserve">ποκατάσταση </w:t>
      </w:r>
      <w:r>
        <w:rPr>
          <w:rFonts w:cstheme="minorHAnsi"/>
          <w:sz w:val="24"/>
          <w:szCs w:val="24"/>
          <w:lang w:val="el-GR"/>
        </w:rPr>
        <w:t xml:space="preserve">των ορυγμάτων </w:t>
      </w:r>
      <w:r w:rsidRPr="0057005F">
        <w:rPr>
          <w:rFonts w:cstheme="minorHAnsi"/>
          <w:b/>
          <w:bCs/>
          <w:sz w:val="24"/>
          <w:szCs w:val="24"/>
          <w:lang w:val="el-GR"/>
        </w:rPr>
        <w:t>κατά την εξόρυξη</w:t>
      </w:r>
      <w:r>
        <w:rPr>
          <w:rFonts w:cstheme="minorHAnsi"/>
          <w:sz w:val="24"/>
          <w:szCs w:val="24"/>
          <w:lang w:val="el-GR"/>
        </w:rPr>
        <w:t xml:space="preserve"> και </w:t>
      </w:r>
      <w:r w:rsidRPr="0057005F">
        <w:rPr>
          <w:rFonts w:cstheme="minorHAnsi"/>
          <w:b/>
          <w:bCs/>
          <w:sz w:val="24"/>
          <w:szCs w:val="24"/>
          <w:lang w:val="el-GR"/>
        </w:rPr>
        <w:t>πλήρη αποκατάσταση της περιοχής μετά το τέλος της μεταλλευτικής περιόδου</w:t>
      </w:r>
      <w:r w:rsidRPr="003E2E82">
        <w:rPr>
          <w:rFonts w:cstheme="minorHAnsi"/>
          <w:sz w:val="24"/>
          <w:szCs w:val="24"/>
          <w:lang w:val="el-GR"/>
        </w:rPr>
        <w:t xml:space="preserve"> ώστε να αποδοθεί άρτια στην τοπική κοινωνία για άλλες χρήσεις.</w:t>
      </w:r>
    </w:p>
    <w:p w14:paraId="50E182B2" w14:textId="77777777" w:rsidR="00A75556" w:rsidRPr="003E2E82" w:rsidRDefault="00A75556" w:rsidP="00A75556">
      <w:pPr>
        <w:contextualSpacing/>
        <w:jc w:val="both"/>
        <w:rPr>
          <w:rFonts w:eastAsia="Calibri" w:cstheme="minorHAnsi"/>
          <w:sz w:val="24"/>
          <w:szCs w:val="24"/>
        </w:rPr>
      </w:pPr>
    </w:p>
    <w:p w14:paraId="765FD209" w14:textId="77777777" w:rsidR="00A75556" w:rsidRPr="00531B9E" w:rsidRDefault="00A75556" w:rsidP="00A75556">
      <w:pPr>
        <w:spacing w:after="120"/>
        <w:jc w:val="both"/>
        <w:rPr>
          <w:rFonts w:cstheme="minorHAnsi"/>
          <w:b/>
          <w:color w:val="A6A6A6" w:themeColor="background1" w:themeShade="A6"/>
          <w:sz w:val="24"/>
          <w:szCs w:val="24"/>
        </w:rPr>
      </w:pPr>
      <w:r>
        <w:rPr>
          <w:rFonts w:cstheme="minorHAnsi"/>
          <w:b/>
          <w:color w:val="A6A6A6" w:themeColor="background1" w:themeShade="A6"/>
          <w:sz w:val="24"/>
          <w:szCs w:val="24"/>
        </w:rPr>
        <w:t>ΣΧΕΤΙΚΑ ΜΕ ΤΗ ΜΕΤΑΛΛΟΥΡΓΙΑ</w:t>
      </w:r>
    </w:p>
    <w:p w14:paraId="55098846" w14:textId="77777777" w:rsidR="00A75556" w:rsidRPr="00666243" w:rsidRDefault="00A75556" w:rsidP="00A75556">
      <w:pPr>
        <w:contextualSpacing/>
        <w:jc w:val="both"/>
        <w:rPr>
          <w:rFonts w:eastAsia="Calibri" w:cstheme="minorHAnsi"/>
          <w:b/>
          <w:bCs/>
          <w:sz w:val="24"/>
          <w:szCs w:val="24"/>
        </w:rPr>
      </w:pPr>
      <w:r w:rsidRPr="00E44C80">
        <w:rPr>
          <w:rFonts w:eastAsia="Calibri" w:cstheme="minorHAnsi"/>
          <w:bCs/>
          <w:sz w:val="24"/>
          <w:szCs w:val="24"/>
        </w:rPr>
        <w:t>Η επένδυση στην Μεταλλουργία δεν μπορεί</w:t>
      </w:r>
      <w:r>
        <w:rPr>
          <w:rFonts w:eastAsia="Calibri" w:cstheme="minorHAnsi"/>
          <w:b/>
          <w:bCs/>
          <w:sz w:val="24"/>
          <w:szCs w:val="24"/>
        </w:rPr>
        <w:t xml:space="preserve"> </w:t>
      </w:r>
      <w:r w:rsidRPr="0057005F">
        <w:rPr>
          <w:rFonts w:eastAsia="Calibri" w:cstheme="minorHAnsi"/>
          <w:sz w:val="24"/>
          <w:szCs w:val="24"/>
        </w:rPr>
        <w:t xml:space="preserve">να υλοποιηθεί με όρους και μεθόδους που προσδιορίσθηκαν 20 σχεδόν χρόνια πριν, όταν καταρτίστηκε το αρχικό επενδυτικό σχέδιο. </w:t>
      </w:r>
      <w:r>
        <w:rPr>
          <w:rFonts w:eastAsia="Calibri" w:cstheme="minorHAnsi"/>
          <w:sz w:val="24"/>
          <w:szCs w:val="24"/>
        </w:rPr>
        <w:t>Η αγορά</w:t>
      </w:r>
      <w:r w:rsidRPr="0057005F">
        <w:rPr>
          <w:rFonts w:eastAsia="Calibri" w:cstheme="minorHAnsi"/>
          <w:sz w:val="24"/>
          <w:szCs w:val="24"/>
        </w:rPr>
        <w:t xml:space="preserve"> </w:t>
      </w:r>
      <w:r>
        <w:rPr>
          <w:rFonts w:eastAsia="Calibri" w:cstheme="minorHAnsi"/>
          <w:sz w:val="24"/>
          <w:szCs w:val="24"/>
        </w:rPr>
        <w:t>μεταβάλλεται</w:t>
      </w:r>
      <w:r w:rsidRPr="0057005F">
        <w:rPr>
          <w:rFonts w:eastAsia="Calibri" w:cstheme="minorHAnsi"/>
          <w:sz w:val="24"/>
          <w:szCs w:val="24"/>
        </w:rPr>
        <w:t xml:space="preserve">, οι μεθοδολογίες και διαθέσιμες τεχνολογίες εξελίσσονται, οι </w:t>
      </w:r>
      <w:proofErr w:type="spellStart"/>
      <w:r w:rsidRPr="0057005F">
        <w:rPr>
          <w:rFonts w:eastAsia="Calibri" w:cstheme="minorHAnsi"/>
          <w:sz w:val="24"/>
          <w:szCs w:val="24"/>
        </w:rPr>
        <w:t>οικονομικοτεχνικοί</w:t>
      </w:r>
      <w:proofErr w:type="spellEnd"/>
      <w:r w:rsidRPr="0057005F">
        <w:rPr>
          <w:rFonts w:eastAsia="Calibri" w:cstheme="minorHAnsi"/>
          <w:sz w:val="24"/>
          <w:szCs w:val="24"/>
        </w:rPr>
        <w:t xml:space="preserve"> όροι και προϋποθέσεις αλλάζουν, κατ’ επέκταση και οι παράμετροι κατασκευής </w:t>
      </w:r>
      <w:r>
        <w:rPr>
          <w:rFonts w:eastAsia="Calibri" w:cstheme="minorHAnsi"/>
          <w:sz w:val="24"/>
          <w:szCs w:val="24"/>
        </w:rPr>
        <w:t xml:space="preserve">και </w:t>
      </w:r>
      <w:r w:rsidRPr="0057005F">
        <w:rPr>
          <w:rFonts w:eastAsia="Calibri" w:cstheme="minorHAnsi"/>
          <w:sz w:val="24"/>
          <w:szCs w:val="24"/>
        </w:rPr>
        <w:t xml:space="preserve">αυτού του έργου </w:t>
      </w:r>
      <w:r w:rsidRPr="00E44C80">
        <w:rPr>
          <w:rFonts w:eastAsia="Calibri" w:cstheme="minorHAnsi"/>
          <w:b/>
          <w:sz w:val="24"/>
          <w:szCs w:val="24"/>
        </w:rPr>
        <w:t>απαιτείται να εναρμονιστούν με τη σύγχρονη πραγματικότητα</w:t>
      </w:r>
      <w:r w:rsidRPr="0057005F">
        <w:rPr>
          <w:rFonts w:eastAsia="Calibri" w:cstheme="minorHAnsi"/>
          <w:sz w:val="24"/>
          <w:szCs w:val="24"/>
        </w:rPr>
        <w:t>.</w:t>
      </w:r>
    </w:p>
    <w:p w14:paraId="69BDB992" w14:textId="77777777" w:rsidR="00A75556" w:rsidRDefault="00A75556" w:rsidP="00A75556">
      <w:pPr>
        <w:contextualSpacing/>
        <w:jc w:val="both"/>
        <w:rPr>
          <w:rFonts w:eastAsia="Calibri" w:cstheme="minorHAnsi"/>
          <w:sz w:val="24"/>
          <w:szCs w:val="24"/>
        </w:rPr>
      </w:pPr>
    </w:p>
    <w:p w14:paraId="2E851592" w14:textId="77777777" w:rsidR="00A75556" w:rsidRDefault="00A75556" w:rsidP="00A75556">
      <w:pPr>
        <w:contextualSpacing/>
        <w:jc w:val="both"/>
        <w:rPr>
          <w:rFonts w:eastAsia="Calibri" w:cstheme="minorHAnsi"/>
          <w:b/>
          <w:bCs/>
          <w:sz w:val="24"/>
          <w:szCs w:val="24"/>
        </w:rPr>
      </w:pPr>
      <w:r>
        <w:rPr>
          <w:rFonts w:eastAsia="Calibri" w:cstheme="minorHAnsi"/>
          <w:b/>
          <w:bCs/>
          <w:sz w:val="24"/>
          <w:szCs w:val="24"/>
        </w:rPr>
        <w:t>Η</w:t>
      </w:r>
      <w:r w:rsidRPr="00666243">
        <w:rPr>
          <w:rFonts w:eastAsia="Calibri" w:cstheme="minorHAnsi"/>
          <w:b/>
          <w:bCs/>
          <w:sz w:val="24"/>
          <w:szCs w:val="24"/>
        </w:rPr>
        <w:t xml:space="preserve"> ανάπτυξη Μονάδας Μεταλλουργίας ήταν και παραμένει προτεραιότητα για την Ελληνικός Χρυσός.</w:t>
      </w:r>
      <w:r>
        <w:rPr>
          <w:rFonts w:eastAsia="Calibri" w:cstheme="minorHAnsi"/>
          <w:b/>
          <w:bCs/>
          <w:sz w:val="24"/>
          <w:szCs w:val="24"/>
        </w:rPr>
        <w:t xml:space="preserve"> </w:t>
      </w:r>
      <w:r>
        <w:rPr>
          <w:rFonts w:eastAsia="Calibri" w:cstheme="minorHAnsi"/>
          <w:sz w:val="24"/>
          <w:szCs w:val="24"/>
        </w:rPr>
        <w:t>Σ</w:t>
      </w:r>
      <w:r w:rsidRPr="003E2E82">
        <w:rPr>
          <w:rFonts w:eastAsia="Calibri" w:cstheme="minorHAnsi"/>
          <w:sz w:val="24"/>
          <w:szCs w:val="24"/>
        </w:rPr>
        <w:t>το πλαίσιο της νέας Συμφωνίας</w:t>
      </w:r>
      <w:r>
        <w:rPr>
          <w:rFonts w:eastAsia="Calibri" w:cstheme="minorHAnsi"/>
          <w:sz w:val="24"/>
          <w:szCs w:val="24"/>
        </w:rPr>
        <w:t>, η Ελληνικός Χρυσός</w:t>
      </w:r>
      <w:r w:rsidR="00D51857">
        <w:rPr>
          <w:rFonts w:eastAsia="Calibri" w:cstheme="minorHAnsi"/>
          <w:sz w:val="24"/>
          <w:szCs w:val="24"/>
        </w:rPr>
        <w:t xml:space="preserve"> </w:t>
      </w:r>
      <w:r w:rsidRPr="003E2E82">
        <w:rPr>
          <w:rFonts w:eastAsia="Calibri" w:cstheme="minorHAnsi"/>
          <w:sz w:val="24"/>
          <w:szCs w:val="24"/>
        </w:rPr>
        <w:t xml:space="preserve">δεσμεύεται να καταθέσει </w:t>
      </w:r>
      <w:r>
        <w:rPr>
          <w:rFonts w:eastAsia="Calibri" w:cstheme="minorHAnsi"/>
          <w:sz w:val="24"/>
          <w:szCs w:val="24"/>
        </w:rPr>
        <w:t xml:space="preserve">νέα, </w:t>
      </w:r>
      <w:r w:rsidRPr="003E2E82">
        <w:rPr>
          <w:rFonts w:eastAsia="Calibri" w:cstheme="minorHAnsi"/>
          <w:sz w:val="24"/>
          <w:szCs w:val="24"/>
        </w:rPr>
        <w:t xml:space="preserve">πλήρη μελέτη για την ανάπτυξη Μονάδας Μεταλλουργίας, </w:t>
      </w:r>
      <w:r>
        <w:rPr>
          <w:rFonts w:eastAsia="Calibri" w:cstheme="minorHAnsi"/>
          <w:sz w:val="24"/>
          <w:szCs w:val="24"/>
        </w:rPr>
        <w:t xml:space="preserve">που θα βασίζεται σε σύγχρονες, βέλτιστες πρακτικές και </w:t>
      </w:r>
      <w:r w:rsidRPr="00E44C80">
        <w:rPr>
          <w:rFonts w:eastAsia="Calibri" w:cstheme="minorHAnsi"/>
          <w:b/>
          <w:sz w:val="24"/>
          <w:szCs w:val="24"/>
        </w:rPr>
        <w:t>θα εξασφαλίζει περιβαλλοντική, λειτουργική και οικονομική αποδοτικότητα</w:t>
      </w:r>
      <w:r w:rsidRPr="003E2E82">
        <w:rPr>
          <w:rFonts w:eastAsia="Calibri" w:cstheme="minorHAnsi"/>
          <w:sz w:val="24"/>
          <w:szCs w:val="24"/>
        </w:rPr>
        <w:t xml:space="preserve">. </w:t>
      </w:r>
    </w:p>
    <w:p w14:paraId="42993B5C" w14:textId="77777777" w:rsidR="00A75556" w:rsidRPr="003E2E82" w:rsidRDefault="00A75556" w:rsidP="00A75556">
      <w:pPr>
        <w:jc w:val="both"/>
        <w:rPr>
          <w:rFonts w:cstheme="minorHAnsi"/>
          <w:color w:val="212529"/>
          <w:sz w:val="24"/>
          <w:szCs w:val="24"/>
          <w:shd w:val="clear" w:color="auto" w:fill="FFFFFF"/>
        </w:rPr>
      </w:pPr>
    </w:p>
    <w:p w14:paraId="0B87108B" w14:textId="77777777" w:rsidR="00A75556" w:rsidRPr="00A75556" w:rsidRDefault="00A75556" w:rsidP="00A75556">
      <w:pPr>
        <w:spacing w:after="120"/>
        <w:jc w:val="both"/>
        <w:rPr>
          <w:rFonts w:cstheme="minorHAnsi"/>
          <w:b/>
          <w:color w:val="A6A6A6" w:themeColor="background1" w:themeShade="A6"/>
          <w:sz w:val="24"/>
          <w:szCs w:val="24"/>
        </w:rPr>
      </w:pPr>
      <w:r w:rsidRPr="00A75556">
        <w:rPr>
          <w:rFonts w:cstheme="minorHAnsi"/>
          <w:b/>
          <w:color w:val="A6A6A6" w:themeColor="background1" w:themeShade="A6"/>
          <w:sz w:val="24"/>
          <w:szCs w:val="24"/>
        </w:rPr>
        <w:t>ΣΥΓΚΡΙΣΗ ΤΟΥ ΝΕΟΥ ΑΝΑΒΑΘΜΙΣΜΕΝΟΥ ΣΧΕΔΙΟΥ ΜΕ ΤΟ ΠΑΛΑΙΟ</w:t>
      </w:r>
    </w:p>
    <w:p w14:paraId="579248FC" w14:textId="77777777" w:rsidR="00A75556" w:rsidRPr="00D51857" w:rsidRDefault="00A75556" w:rsidP="00A75556">
      <w:pPr>
        <w:jc w:val="both"/>
        <w:rPr>
          <w:rFonts w:cstheme="minorHAnsi"/>
          <w:bCs/>
          <w:color w:val="212529"/>
          <w:sz w:val="24"/>
          <w:szCs w:val="24"/>
          <w:shd w:val="clear" w:color="auto" w:fill="FFFFFF"/>
        </w:rPr>
      </w:pPr>
      <w:r w:rsidRPr="00D51857">
        <w:rPr>
          <w:rFonts w:cstheme="minorHAnsi"/>
          <w:bCs/>
          <w:color w:val="212529"/>
          <w:sz w:val="24"/>
          <w:szCs w:val="24"/>
          <w:shd w:val="clear" w:color="auto" w:fill="FFFFFF"/>
        </w:rPr>
        <w:t xml:space="preserve">Η αναβάθμιση στην αξιοποίηση των Μεταλλείων Κασσάνδρας που έρχεται να διασφαλίσει το νέο επενδυτικό σχέδιο σε σύγκριση με το παλαιό είναι αξιοσημείωτη: </w:t>
      </w:r>
    </w:p>
    <w:p w14:paraId="2206D6FF" w14:textId="77777777" w:rsidR="00A75556" w:rsidRPr="0057005F" w:rsidRDefault="00D51857" w:rsidP="00A75556">
      <w:pPr>
        <w:pStyle w:val="ListParagraph"/>
        <w:numPr>
          <w:ilvl w:val="0"/>
          <w:numId w:val="7"/>
        </w:numPr>
        <w:jc w:val="both"/>
        <w:rPr>
          <w:rFonts w:cstheme="minorHAnsi"/>
          <w:color w:val="212529"/>
          <w:sz w:val="24"/>
          <w:szCs w:val="24"/>
          <w:shd w:val="clear" w:color="auto" w:fill="FFFFFF"/>
          <w:lang w:val="el-GR"/>
        </w:rPr>
      </w:pPr>
      <w:r w:rsidRPr="00301F5D">
        <w:rPr>
          <w:rFonts w:cstheme="minorHAnsi"/>
          <w:b/>
          <w:bCs/>
          <w:color w:val="212529"/>
          <w:sz w:val="24"/>
          <w:szCs w:val="24"/>
          <w:shd w:val="clear" w:color="auto" w:fill="FFFFFF"/>
          <w:lang w:val="el-GR"/>
        </w:rPr>
        <w:t>Διπλασιάζει</w:t>
      </w:r>
      <w:r w:rsidR="00A75556" w:rsidRPr="00301F5D">
        <w:rPr>
          <w:rFonts w:cstheme="minorHAnsi"/>
          <w:b/>
          <w:bCs/>
          <w:color w:val="212529"/>
          <w:sz w:val="24"/>
          <w:szCs w:val="24"/>
          <w:shd w:val="clear" w:color="auto" w:fill="FFFFFF"/>
          <w:lang w:val="el-GR"/>
        </w:rPr>
        <w:t xml:space="preserve"> τις επενδύσεις</w:t>
      </w:r>
      <w:r w:rsidR="00A75556">
        <w:rPr>
          <w:rFonts w:cstheme="minorHAnsi"/>
          <w:color w:val="212529"/>
          <w:sz w:val="24"/>
          <w:szCs w:val="24"/>
          <w:shd w:val="clear" w:color="auto" w:fill="FFFFFF"/>
          <w:lang w:val="el-GR"/>
        </w:rPr>
        <w:t xml:space="preserve"> καθώς π</w:t>
      </w:r>
      <w:r w:rsidR="00A75556" w:rsidRPr="0057005F">
        <w:rPr>
          <w:rFonts w:cstheme="minorHAnsi"/>
          <w:color w:val="212529"/>
          <w:sz w:val="24"/>
          <w:szCs w:val="24"/>
          <w:shd w:val="clear" w:color="auto" w:fill="FFFFFF"/>
          <w:lang w:val="el-GR"/>
        </w:rPr>
        <w:t>ροβλέπει επενδύσεις 3,1 δι</w:t>
      </w:r>
      <w:r>
        <w:rPr>
          <w:rFonts w:cstheme="minorHAnsi"/>
          <w:color w:val="212529"/>
          <w:sz w:val="24"/>
          <w:szCs w:val="24"/>
          <w:shd w:val="clear" w:color="auto" w:fill="FFFFFF"/>
          <w:lang w:val="el-GR"/>
        </w:rPr>
        <w:t>σ.</w:t>
      </w:r>
      <w:r w:rsidR="00A75556" w:rsidRPr="0057005F">
        <w:rPr>
          <w:rFonts w:cstheme="minorHAnsi"/>
          <w:color w:val="212529"/>
          <w:sz w:val="24"/>
          <w:szCs w:val="24"/>
          <w:shd w:val="clear" w:color="auto" w:fill="FFFFFF"/>
          <w:lang w:val="el-GR"/>
        </w:rPr>
        <w:t xml:space="preserve"> δολ</w:t>
      </w:r>
      <w:r>
        <w:rPr>
          <w:rFonts w:cstheme="minorHAnsi"/>
          <w:color w:val="212529"/>
          <w:sz w:val="24"/>
          <w:szCs w:val="24"/>
          <w:shd w:val="clear" w:color="auto" w:fill="FFFFFF"/>
          <w:lang w:val="el-GR"/>
        </w:rPr>
        <w:t>άρια</w:t>
      </w:r>
      <w:r w:rsidR="00A75556" w:rsidRPr="0057005F">
        <w:rPr>
          <w:rFonts w:cstheme="minorHAnsi"/>
          <w:color w:val="212529"/>
          <w:sz w:val="24"/>
          <w:szCs w:val="24"/>
          <w:shd w:val="clear" w:color="auto" w:fill="FFFFFF"/>
          <w:lang w:val="el-GR"/>
        </w:rPr>
        <w:t xml:space="preserve"> έναντι 1,4 δι</w:t>
      </w:r>
      <w:r>
        <w:rPr>
          <w:rFonts w:cstheme="minorHAnsi"/>
          <w:color w:val="212529"/>
          <w:sz w:val="24"/>
          <w:szCs w:val="24"/>
          <w:shd w:val="clear" w:color="auto" w:fill="FFFFFF"/>
          <w:lang w:val="el-GR"/>
        </w:rPr>
        <w:t>σ</w:t>
      </w:r>
      <w:r w:rsidR="00A75556" w:rsidRPr="0057005F">
        <w:rPr>
          <w:rFonts w:cstheme="minorHAnsi"/>
          <w:color w:val="212529"/>
          <w:sz w:val="24"/>
          <w:szCs w:val="24"/>
          <w:shd w:val="clear" w:color="auto" w:fill="FFFFFF"/>
          <w:lang w:val="el-GR"/>
        </w:rPr>
        <w:t>. του παλαιού.</w:t>
      </w:r>
      <w:r w:rsidR="00A75556">
        <w:rPr>
          <w:rFonts w:cstheme="minorHAnsi"/>
          <w:color w:val="212529"/>
          <w:sz w:val="24"/>
          <w:szCs w:val="24"/>
          <w:shd w:val="clear" w:color="auto" w:fill="FFFFFF"/>
          <w:lang w:val="el-GR"/>
        </w:rPr>
        <w:t xml:space="preserve"> </w:t>
      </w:r>
    </w:p>
    <w:p w14:paraId="7B72BA3E" w14:textId="77777777" w:rsidR="00A75556" w:rsidRPr="00175A5D" w:rsidRDefault="00A75556" w:rsidP="00A75556">
      <w:pPr>
        <w:pStyle w:val="ListParagraph"/>
        <w:numPr>
          <w:ilvl w:val="0"/>
          <w:numId w:val="7"/>
        </w:numPr>
        <w:jc w:val="both"/>
        <w:rPr>
          <w:rFonts w:cstheme="minorHAnsi"/>
          <w:color w:val="212529"/>
          <w:sz w:val="24"/>
          <w:szCs w:val="24"/>
          <w:shd w:val="clear" w:color="auto" w:fill="FFFFFF"/>
          <w:lang w:val="el-GR"/>
        </w:rPr>
      </w:pPr>
      <w:r w:rsidRPr="00301F5D">
        <w:rPr>
          <w:rFonts w:cstheme="minorHAnsi"/>
          <w:b/>
          <w:bCs/>
          <w:color w:val="212529"/>
          <w:sz w:val="24"/>
          <w:szCs w:val="24"/>
          <w:shd w:val="clear" w:color="auto" w:fill="FFFFFF"/>
          <w:lang w:val="el-GR"/>
        </w:rPr>
        <w:t>Διπλασιάζει επίσης τις θέσεις εργασίας</w:t>
      </w:r>
      <w:r>
        <w:rPr>
          <w:rFonts w:cstheme="minorHAnsi"/>
          <w:color w:val="212529"/>
          <w:sz w:val="24"/>
          <w:szCs w:val="24"/>
          <w:shd w:val="clear" w:color="auto" w:fill="FFFFFF"/>
          <w:lang w:val="el-GR"/>
        </w:rPr>
        <w:t xml:space="preserve">, σε 3.000 θέσεις συνολικά. </w:t>
      </w:r>
    </w:p>
    <w:p w14:paraId="7B5FD2E8" w14:textId="77777777" w:rsidR="00A75556" w:rsidRPr="0057005F" w:rsidRDefault="00A75556" w:rsidP="00A75556">
      <w:pPr>
        <w:pStyle w:val="ListParagraph"/>
        <w:numPr>
          <w:ilvl w:val="0"/>
          <w:numId w:val="7"/>
        </w:numPr>
        <w:jc w:val="both"/>
        <w:rPr>
          <w:rFonts w:cstheme="minorHAnsi"/>
          <w:color w:val="212529"/>
          <w:sz w:val="24"/>
          <w:szCs w:val="24"/>
          <w:shd w:val="clear" w:color="auto" w:fill="FFFFFF"/>
          <w:lang w:val="el-GR"/>
        </w:rPr>
      </w:pPr>
      <w:r w:rsidRPr="00301F5D">
        <w:rPr>
          <w:rFonts w:cstheme="minorHAnsi"/>
          <w:b/>
          <w:bCs/>
          <w:color w:val="212529"/>
          <w:sz w:val="24"/>
          <w:szCs w:val="24"/>
          <w:shd w:val="clear" w:color="auto" w:fill="FFFFFF"/>
          <w:lang w:val="el-GR"/>
        </w:rPr>
        <w:lastRenderedPageBreak/>
        <w:t>Παρατείνει τη διάρκεια ζωής των μεταλλείων</w:t>
      </w:r>
      <w:r>
        <w:rPr>
          <w:rFonts w:cstheme="minorHAnsi"/>
          <w:color w:val="212529"/>
          <w:sz w:val="24"/>
          <w:szCs w:val="24"/>
          <w:shd w:val="clear" w:color="auto" w:fill="FFFFFF"/>
          <w:lang w:val="el-GR"/>
        </w:rPr>
        <w:t xml:space="preserve">, και </w:t>
      </w:r>
      <w:proofErr w:type="spellStart"/>
      <w:r>
        <w:rPr>
          <w:rFonts w:cstheme="minorHAnsi"/>
          <w:color w:val="212529"/>
          <w:sz w:val="24"/>
          <w:szCs w:val="24"/>
          <w:shd w:val="clear" w:color="auto" w:fill="FFFFFF"/>
          <w:lang w:val="el-GR"/>
        </w:rPr>
        <w:t>κατ’επέκταση</w:t>
      </w:r>
      <w:proofErr w:type="spellEnd"/>
      <w:r>
        <w:rPr>
          <w:rFonts w:cstheme="minorHAnsi"/>
          <w:color w:val="212529"/>
          <w:sz w:val="24"/>
          <w:szCs w:val="24"/>
          <w:shd w:val="clear" w:color="auto" w:fill="FFFFFF"/>
          <w:lang w:val="el-GR"/>
        </w:rPr>
        <w:t xml:space="preserve"> την ασφάλεια εργασίας για εκατοντάδες εργαζόμενους των τοπικών κοινωνιών, </w:t>
      </w:r>
      <w:r w:rsidRPr="00565BCB">
        <w:rPr>
          <w:rFonts w:cstheme="minorHAnsi"/>
          <w:color w:val="212529"/>
          <w:sz w:val="24"/>
          <w:szCs w:val="24"/>
          <w:shd w:val="clear" w:color="auto" w:fill="FFFFFF"/>
          <w:lang w:val="el-GR"/>
        </w:rPr>
        <w:t xml:space="preserve">για 7 και πλέον έτη </w:t>
      </w:r>
    </w:p>
    <w:p w14:paraId="262B0E30" w14:textId="77777777" w:rsidR="00A75556" w:rsidRPr="00175A5D" w:rsidRDefault="00A75556" w:rsidP="00A75556">
      <w:pPr>
        <w:pStyle w:val="ListParagraph"/>
        <w:numPr>
          <w:ilvl w:val="0"/>
          <w:numId w:val="7"/>
        </w:numPr>
        <w:jc w:val="both"/>
        <w:rPr>
          <w:rFonts w:cstheme="minorHAnsi"/>
          <w:color w:val="212529"/>
          <w:sz w:val="24"/>
          <w:szCs w:val="24"/>
          <w:shd w:val="clear" w:color="auto" w:fill="FFFFFF"/>
          <w:lang w:val="el-GR"/>
        </w:rPr>
      </w:pPr>
      <w:r w:rsidRPr="00301F5D">
        <w:rPr>
          <w:rFonts w:cstheme="minorHAnsi"/>
          <w:b/>
          <w:bCs/>
          <w:color w:val="212529"/>
          <w:sz w:val="24"/>
          <w:szCs w:val="24"/>
          <w:shd w:val="clear" w:color="auto" w:fill="FFFFFF"/>
          <w:lang w:val="el-GR"/>
        </w:rPr>
        <w:t>Δημιουργεί μία σταθερή πηγή εσόδων για το ελληνικό κράτος για τα επόμενα 25 έτη</w:t>
      </w:r>
      <w:r>
        <w:rPr>
          <w:rFonts w:cstheme="minorHAnsi"/>
          <w:b/>
          <w:bCs/>
          <w:color w:val="212529"/>
          <w:sz w:val="24"/>
          <w:szCs w:val="24"/>
          <w:shd w:val="clear" w:color="auto" w:fill="FFFFFF"/>
          <w:lang w:val="el-GR"/>
        </w:rPr>
        <w:t xml:space="preserve">. </w:t>
      </w:r>
      <w:r w:rsidRPr="00D51857">
        <w:rPr>
          <w:rFonts w:cstheme="minorHAnsi"/>
          <w:bCs/>
          <w:color w:val="212529"/>
          <w:sz w:val="24"/>
          <w:szCs w:val="24"/>
          <w:shd w:val="clear" w:color="auto" w:fill="FFFFFF"/>
          <w:lang w:val="el-GR"/>
        </w:rPr>
        <w:t>Τα</w:t>
      </w:r>
      <w:r w:rsidRPr="00565BCB">
        <w:rPr>
          <w:rFonts w:cstheme="minorHAnsi"/>
          <w:color w:val="212529"/>
          <w:sz w:val="24"/>
          <w:szCs w:val="24"/>
          <w:shd w:val="clear" w:color="auto" w:fill="FFFFFF"/>
          <w:lang w:val="el-GR"/>
        </w:rPr>
        <w:t xml:space="preserve"> κρατικά έσοδα</w:t>
      </w:r>
      <w:r>
        <w:rPr>
          <w:rFonts w:cstheme="minorHAnsi"/>
          <w:color w:val="212529"/>
          <w:sz w:val="24"/>
          <w:szCs w:val="24"/>
          <w:shd w:val="clear" w:color="auto" w:fill="FFFFFF"/>
          <w:lang w:val="el-GR"/>
        </w:rPr>
        <w:t xml:space="preserve">, </w:t>
      </w:r>
      <w:r w:rsidRPr="00565BCB">
        <w:rPr>
          <w:rFonts w:cstheme="minorHAnsi"/>
          <w:color w:val="212529"/>
          <w:sz w:val="24"/>
          <w:szCs w:val="24"/>
          <w:shd w:val="clear" w:color="auto" w:fill="FFFFFF"/>
          <w:lang w:val="el-GR"/>
        </w:rPr>
        <w:t>για τα οποία το παλαιό σχέδιο δεν είχε καμία διαθέσιμη πρόβλεψη</w:t>
      </w:r>
      <w:r>
        <w:rPr>
          <w:rFonts w:cstheme="minorHAnsi"/>
          <w:color w:val="212529"/>
          <w:sz w:val="24"/>
          <w:szCs w:val="24"/>
          <w:shd w:val="clear" w:color="auto" w:fill="FFFFFF"/>
          <w:lang w:val="el-GR"/>
        </w:rPr>
        <w:t xml:space="preserve">, πλέον </w:t>
      </w:r>
      <w:r w:rsidRPr="00565BCB">
        <w:rPr>
          <w:rFonts w:cstheme="minorHAnsi"/>
          <w:color w:val="212529"/>
          <w:sz w:val="24"/>
          <w:szCs w:val="24"/>
          <w:shd w:val="clear" w:color="auto" w:fill="FFFFFF"/>
          <w:lang w:val="el-GR"/>
        </w:rPr>
        <w:t>εκτιμώνται σε άνω των 2 δι</w:t>
      </w:r>
      <w:r w:rsidR="00D51857">
        <w:rPr>
          <w:rFonts w:cstheme="minorHAnsi"/>
          <w:color w:val="212529"/>
          <w:sz w:val="24"/>
          <w:szCs w:val="24"/>
          <w:shd w:val="clear" w:color="auto" w:fill="FFFFFF"/>
          <w:lang w:val="el-GR"/>
        </w:rPr>
        <w:t>σ</w:t>
      </w:r>
      <w:r w:rsidRPr="00565BCB">
        <w:rPr>
          <w:rFonts w:cstheme="minorHAnsi"/>
          <w:color w:val="212529"/>
          <w:sz w:val="24"/>
          <w:szCs w:val="24"/>
          <w:shd w:val="clear" w:color="auto" w:fill="FFFFFF"/>
          <w:lang w:val="el-GR"/>
        </w:rPr>
        <w:t xml:space="preserve">. </w:t>
      </w:r>
      <w:r>
        <w:rPr>
          <w:rFonts w:cstheme="minorHAnsi"/>
          <w:color w:val="212529"/>
          <w:sz w:val="24"/>
          <w:szCs w:val="24"/>
          <w:shd w:val="clear" w:color="auto" w:fill="FFFFFF"/>
          <w:lang w:val="el-GR"/>
        </w:rPr>
        <w:t>ε</w:t>
      </w:r>
      <w:r w:rsidRPr="00175A5D">
        <w:rPr>
          <w:rFonts w:cstheme="minorHAnsi"/>
          <w:color w:val="212529"/>
          <w:sz w:val="24"/>
          <w:szCs w:val="24"/>
          <w:shd w:val="clear" w:color="auto" w:fill="FFFFFF"/>
          <w:lang w:val="el-GR"/>
        </w:rPr>
        <w:t xml:space="preserve">υρώ. </w:t>
      </w:r>
    </w:p>
    <w:p w14:paraId="5CCBFD4F" w14:textId="77777777" w:rsidR="00A75556" w:rsidRDefault="00A75556" w:rsidP="00A75556">
      <w:pPr>
        <w:pStyle w:val="ListParagraph"/>
        <w:numPr>
          <w:ilvl w:val="0"/>
          <w:numId w:val="7"/>
        </w:numPr>
        <w:jc w:val="both"/>
        <w:rPr>
          <w:rFonts w:cstheme="minorHAnsi"/>
          <w:color w:val="212529"/>
          <w:sz w:val="24"/>
          <w:szCs w:val="24"/>
          <w:shd w:val="clear" w:color="auto" w:fill="FFFFFF"/>
          <w:lang w:val="el-GR"/>
        </w:rPr>
      </w:pPr>
      <w:r w:rsidRPr="003B5F7F">
        <w:rPr>
          <w:rFonts w:cstheme="minorHAnsi"/>
          <w:bCs/>
          <w:color w:val="212529"/>
          <w:sz w:val="24"/>
          <w:szCs w:val="24"/>
          <w:shd w:val="clear" w:color="auto" w:fill="FFFFFF"/>
          <w:lang w:val="el-GR"/>
        </w:rPr>
        <w:t xml:space="preserve">Δεσμεύεται για ένα </w:t>
      </w:r>
      <w:r w:rsidRPr="003B5F7F">
        <w:rPr>
          <w:rFonts w:cstheme="minorHAnsi"/>
          <w:b/>
          <w:bCs/>
          <w:color w:val="212529"/>
          <w:sz w:val="24"/>
          <w:szCs w:val="24"/>
          <w:shd w:val="clear" w:color="auto" w:fill="FFFFFF"/>
          <w:lang w:val="el-GR"/>
        </w:rPr>
        <w:t>πρωτοφανές</w:t>
      </w:r>
      <w:r w:rsidRPr="003B5F7F">
        <w:rPr>
          <w:rFonts w:cstheme="minorHAnsi"/>
          <w:bCs/>
          <w:color w:val="212529"/>
          <w:sz w:val="24"/>
          <w:szCs w:val="24"/>
          <w:shd w:val="clear" w:color="auto" w:fill="FFFFFF"/>
          <w:lang w:val="el-GR"/>
        </w:rPr>
        <w:t xml:space="preserve"> για την ελληνική πραγματικότητα πρόγραμμα εταιρικής κοινωνικής ευθύνης</w:t>
      </w:r>
      <w:r>
        <w:rPr>
          <w:rFonts w:cstheme="minorHAnsi"/>
          <w:color w:val="212529"/>
          <w:sz w:val="24"/>
          <w:szCs w:val="24"/>
          <w:shd w:val="clear" w:color="auto" w:fill="FFFFFF"/>
          <w:lang w:val="el-GR"/>
        </w:rPr>
        <w:t xml:space="preserve"> </w:t>
      </w:r>
      <w:r w:rsidR="00003A8C" w:rsidRPr="003B5F7F">
        <w:rPr>
          <w:rFonts w:cstheme="minorHAnsi"/>
          <w:b/>
          <w:color w:val="212529"/>
          <w:sz w:val="24"/>
          <w:szCs w:val="24"/>
          <w:shd w:val="clear" w:color="auto" w:fill="FFFFFF"/>
          <w:lang w:val="el-GR"/>
        </w:rPr>
        <w:t xml:space="preserve">στα όρια ενός δήμου </w:t>
      </w:r>
      <w:r w:rsidRPr="003B5F7F">
        <w:rPr>
          <w:rFonts w:cstheme="minorHAnsi"/>
          <w:b/>
          <w:color w:val="212529"/>
          <w:sz w:val="24"/>
          <w:szCs w:val="24"/>
          <w:shd w:val="clear" w:color="auto" w:fill="FFFFFF"/>
          <w:lang w:val="el-GR"/>
        </w:rPr>
        <w:t>ύψους</w:t>
      </w:r>
      <w:r w:rsidRPr="00666243">
        <w:rPr>
          <w:rFonts w:cstheme="minorHAnsi"/>
          <w:color w:val="212529"/>
          <w:sz w:val="24"/>
          <w:szCs w:val="24"/>
          <w:shd w:val="clear" w:color="auto" w:fill="FFFFFF"/>
          <w:lang w:val="el-GR"/>
        </w:rPr>
        <w:t xml:space="preserve"> </w:t>
      </w:r>
      <w:r w:rsidRPr="00301F5D">
        <w:rPr>
          <w:rFonts w:cstheme="minorHAnsi"/>
          <w:b/>
          <w:bCs/>
          <w:color w:val="212529"/>
          <w:sz w:val="24"/>
          <w:szCs w:val="24"/>
          <w:shd w:val="clear" w:color="auto" w:fill="FFFFFF"/>
          <w:lang w:val="el-GR"/>
        </w:rPr>
        <w:t xml:space="preserve">70 εκ. </w:t>
      </w:r>
      <w:r w:rsidR="00003A8C">
        <w:rPr>
          <w:rFonts w:cstheme="minorHAnsi"/>
          <w:b/>
          <w:bCs/>
          <w:color w:val="212529"/>
          <w:sz w:val="24"/>
          <w:szCs w:val="24"/>
          <w:shd w:val="clear" w:color="auto" w:fill="FFFFFF"/>
          <w:lang w:val="el-GR"/>
        </w:rPr>
        <w:t>ε</w:t>
      </w:r>
      <w:r w:rsidRPr="00301F5D">
        <w:rPr>
          <w:rFonts w:cstheme="minorHAnsi"/>
          <w:b/>
          <w:bCs/>
          <w:color w:val="212529"/>
          <w:sz w:val="24"/>
          <w:szCs w:val="24"/>
          <w:shd w:val="clear" w:color="auto" w:fill="FFFFFF"/>
          <w:lang w:val="el-GR"/>
        </w:rPr>
        <w:t>υρώ</w:t>
      </w:r>
      <w:r w:rsidR="00003A8C">
        <w:rPr>
          <w:rFonts w:cstheme="minorHAnsi"/>
          <w:color w:val="212529"/>
          <w:sz w:val="24"/>
          <w:szCs w:val="24"/>
          <w:shd w:val="clear" w:color="auto" w:fill="FFFFFF"/>
          <w:lang w:val="el-GR"/>
        </w:rPr>
        <w:t>.</w:t>
      </w:r>
      <w:r w:rsidRPr="0057005F">
        <w:rPr>
          <w:rFonts w:cstheme="minorHAnsi"/>
          <w:color w:val="212529"/>
          <w:sz w:val="24"/>
          <w:szCs w:val="24"/>
          <w:shd w:val="clear" w:color="auto" w:fill="FFFFFF"/>
          <w:lang w:val="el-GR"/>
        </w:rPr>
        <w:t xml:space="preserve"> </w:t>
      </w:r>
    </w:p>
    <w:p w14:paraId="18C1B08B" w14:textId="77777777" w:rsidR="00A75556" w:rsidRDefault="00A75556" w:rsidP="00A75556">
      <w:pPr>
        <w:pStyle w:val="ListParagraph"/>
        <w:numPr>
          <w:ilvl w:val="0"/>
          <w:numId w:val="7"/>
        </w:numPr>
        <w:jc w:val="both"/>
        <w:rPr>
          <w:rFonts w:cstheme="minorHAnsi"/>
          <w:color w:val="212529"/>
          <w:sz w:val="24"/>
          <w:szCs w:val="24"/>
          <w:shd w:val="clear" w:color="auto" w:fill="FFFFFF"/>
          <w:lang w:val="el-GR"/>
        </w:rPr>
      </w:pPr>
      <w:r>
        <w:rPr>
          <w:rFonts w:cstheme="minorHAnsi"/>
          <w:color w:val="212529"/>
          <w:sz w:val="24"/>
          <w:szCs w:val="24"/>
          <w:shd w:val="clear" w:color="auto" w:fill="FFFFFF"/>
          <w:lang w:val="el-GR"/>
        </w:rPr>
        <w:t xml:space="preserve">Θέτει την </w:t>
      </w:r>
      <w:r w:rsidRPr="0057005F">
        <w:rPr>
          <w:rFonts w:cstheme="minorHAnsi"/>
          <w:color w:val="212529"/>
          <w:sz w:val="24"/>
          <w:szCs w:val="24"/>
          <w:shd w:val="clear" w:color="auto" w:fill="FFFFFF"/>
          <w:lang w:val="el-GR"/>
        </w:rPr>
        <w:t xml:space="preserve">προστασία του περιβάλλοντος στο επίκεντρο </w:t>
      </w:r>
      <w:r>
        <w:rPr>
          <w:rFonts w:cstheme="minorHAnsi"/>
          <w:color w:val="212529"/>
          <w:sz w:val="24"/>
          <w:szCs w:val="24"/>
          <w:shd w:val="clear" w:color="auto" w:fill="FFFFFF"/>
          <w:lang w:val="el-GR"/>
        </w:rPr>
        <w:t xml:space="preserve">της </w:t>
      </w:r>
      <w:r w:rsidRPr="0057005F">
        <w:rPr>
          <w:rFonts w:cstheme="minorHAnsi"/>
          <w:color w:val="212529"/>
          <w:sz w:val="24"/>
          <w:szCs w:val="24"/>
          <w:shd w:val="clear" w:color="auto" w:fill="FFFFFF"/>
          <w:lang w:val="el-GR"/>
        </w:rPr>
        <w:t xml:space="preserve">υπεύθυνης εξόρυξης </w:t>
      </w:r>
      <w:r>
        <w:rPr>
          <w:rFonts w:cstheme="minorHAnsi"/>
          <w:color w:val="212529"/>
          <w:sz w:val="24"/>
          <w:szCs w:val="24"/>
          <w:shd w:val="clear" w:color="auto" w:fill="FFFFFF"/>
          <w:lang w:val="el-GR"/>
        </w:rPr>
        <w:t xml:space="preserve">και αποσκοπεί στη </w:t>
      </w:r>
      <w:r w:rsidRPr="00D51857">
        <w:rPr>
          <w:rFonts w:cstheme="minorHAnsi"/>
          <w:b/>
          <w:color w:val="212529"/>
          <w:sz w:val="24"/>
          <w:szCs w:val="24"/>
          <w:shd w:val="clear" w:color="auto" w:fill="FFFFFF"/>
          <w:lang w:val="el-GR"/>
        </w:rPr>
        <w:t>διαρκή μείωση του περιβαλλοντικού αποτυπώματος, εισάγοντας τις βέλτιστες διεθνώς τεχνολογίες</w:t>
      </w:r>
      <w:r w:rsidRPr="0057005F">
        <w:rPr>
          <w:rFonts w:cstheme="minorHAnsi"/>
          <w:color w:val="212529"/>
          <w:sz w:val="24"/>
          <w:szCs w:val="24"/>
          <w:shd w:val="clear" w:color="auto" w:fill="FFFFFF"/>
          <w:lang w:val="el-GR"/>
        </w:rPr>
        <w:t xml:space="preserve">. Μετά την ολοκλήρωση της επένδυσης, </w:t>
      </w:r>
      <w:r w:rsidRPr="00D51857">
        <w:rPr>
          <w:rFonts w:cstheme="minorHAnsi"/>
          <w:b/>
          <w:color w:val="212529"/>
          <w:sz w:val="24"/>
          <w:szCs w:val="24"/>
          <w:shd w:val="clear" w:color="auto" w:fill="FFFFFF"/>
          <w:lang w:val="el-GR"/>
        </w:rPr>
        <w:t>η περιοχή θα αποδοθεί πλήρως αποκατεστημένη</w:t>
      </w:r>
      <w:r w:rsidRPr="0057005F">
        <w:rPr>
          <w:rFonts w:cstheme="minorHAnsi"/>
          <w:color w:val="212529"/>
          <w:sz w:val="24"/>
          <w:szCs w:val="24"/>
          <w:shd w:val="clear" w:color="auto" w:fill="FFFFFF"/>
          <w:lang w:val="el-GR"/>
        </w:rPr>
        <w:t xml:space="preserve">. </w:t>
      </w:r>
    </w:p>
    <w:p w14:paraId="599E8D1A" w14:textId="77777777" w:rsidR="00A75556" w:rsidRPr="00175A5D" w:rsidRDefault="00A75556" w:rsidP="00325FF7">
      <w:pPr>
        <w:pStyle w:val="ListParagraph"/>
        <w:numPr>
          <w:ilvl w:val="0"/>
          <w:numId w:val="7"/>
        </w:numPr>
        <w:spacing w:after="0"/>
        <w:jc w:val="both"/>
        <w:rPr>
          <w:rFonts w:cstheme="minorHAnsi"/>
          <w:color w:val="212529"/>
          <w:sz w:val="24"/>
          <w:szCs w:val="24"/>
          <w:shd w:val="clear" w:color="auto" w:fill="FFFFFF"/>
          <w:lang w:val="el-GR"/>
        </w:rPr>
      </w:pPr>
      <w:r w:rsidRPr="0057005F">
        <w:rPr>
          <w:rFonts w:cstheme="minorHAnsi"/>
          <w:color w:val="212529"/>
          <w:sz w:val="24"/>
          <w:szCs w:val="24"/>
          <w:shd w:val="clear" w:color="auto" w:fill="FFFFFF"/>
          <w:lang w:val="el-GR"/>
        </w:rPr>
        <w:t>Τα μεταλλεία Κασσάνδρας μέσα από σειρά νέων έργων και με τη χρήση νέων τεχνολογιών, γίνονται σύγχρονα, αν</w:t>
      </w:r>
      <w:r w:rsidRPr="00D51857">
        <w:rPr>
          <w:rFonts w:cstheme="minorHAnsi"/>
          <w:b/>
          <w:color w:val="212529"/>
          <w:sz w:val="24"/>
          <w:szCs w:val="24"/>
          <w:shd w:val="clear" w:color="auto" w:fill="FFFFFF"/>
          <w:lang w:val="el-GR"/>
        </w:rPr>
        <w:t>ταγωνιστικά, παγκόσμιας κλάσης μεταλλεία</w:t>
      </w:r>
      <w:r>
        <w:rPr>
          <w:rFonts w:cstheme="minorHAnsi"/>
          <w:color w:val="212529"/>
          <w:sz w:val="24"/>
          <w:szCs w:val="24"/>
          <w:shd w:val="clear" w:color="auto" w:fill="FFFFFF"/>
          <w:lang w:val="el-GR"/>
        </w:rPr>
        <w:t xml:space="preserve"> και </w:t>
      </w:r>
      <w:r w:rsidRPr="00D51857">
        <w:rPr>
          <w:rFonts w:cstheme="minorHAnsi"/>
          <w:b/>
          <w:color w:val="212529"/>
          <w:sz w:val="24"/>
          <w:szCs w:val="24"/>
          <w:shd w:val="clear" w:color="auto" w:fill="FFFFFF"/>
          <w:lang w:val="el-GR"/>
        </w:rPr>
        <w:t>η περιοχή πόλος οικονομικής ευημερίας και ανάπτυξης</w:t>
      </w:r>
      <w:r>
        <w:rPr>
          <w:rFonts w:cstheme="minorHAnsi"/>
          <w:color w:val="212529"/>
          <w:sz w:val="24"/>
          <w:szCs w:val="24"/>
          <w:shd w:val="clear" w:color="auto" w:fill="FFFFFF"/>
          <w:lang w:val="el-GR"/>
        </w:rPr>
        <w:t>.</w:t>
      </w:r>
    </w:p>
    <w:p w14:paraId="3297F8A9" w14:textId="77777777" w:rsidR="00A75556" w:rsidRDefault="00A75556" w:rsidP="00003A8C">
      <w:pPr>
        <w:spacing w:after="0"/>
        <w:jc w:val="both"/>
        <w:rPr>
          <w:rFonts w:cstheme="minorHAnsi"/>
          <w:color w:val="212529"/>
          <w:sz w:val="24"/>
          <w:szCs w:val="24"/>
          <w:shd w:val="clear" w:color="auto" w:fill="FFFFFF"/>
        </w:rPr>
      </w:pPr>
    </w:p>
    <w:p w14:paraId="0B2B398C" w14:textId="77777777" w:rsidR="00A75556" w:rsidRPr="00301F5D" w:rsidRDefault="00A75556" w:rsidP="00A75556">
      <w:pPr>
        <w:jc w:val="both"/>
        <w:rPr>
          <w:rFonts w:cstheme="minorHAnsi"/>
          <w:color w:val="212529"/>
          <w:sz w:val="24"/>
          <w:szCs w:val="24"/>
          <w:shd w:val="clear" w:color="auto" w:fill="FFFFFF"/>
        </w:rPr>
      </w:pPr>
      <w:r>
        <w:rPr>
          <w:rFonts w:cstheme="minorHAnsi"/>
          <w:color w:val="212529"/>
          <w:sz w:val="24"/>
          <w:szCs w:val="24"/>
          <w:shd w:val="clear" w:color="auto" w:fill="FFFFFF"/>
        </w:rPr>
        <w:t xml:space="preserve">Αξιότιμα μέλη της Επιτροπής, </w:t>
      </w:r>
    </w:p>
    <w:p w14:paraId="144B74A6" w14:textId="77777777" w:rsidR="00A75556" w:rsidRPr="00D51857" w:rsidRDefault="00A75556" w:rsidP="00A75556">
      <w:pPr>
        <w:jc w:val="both"/>
        <w:rPr>
          <w:rFonts w:eastAsia="Calibri" w:cstheme="minorHAnsi"/>
          <w:iCs/>
          <w:sz w:val="24"/>
          <w:szCs w:val="24"/>
        </w:rPr>
      </w:pPr>
      <w:r w:rsidRPr="00666243">
        <w:rPr>
          <w:rFonts w:eastAsia="Calibri" w:cstheme="minorHAnsi"/>
          <w:iCs/>
          <w:sz w:val="24"/>
          <w:szCs w:val="24"/>
        </w:rPr>
        <w:t xml:space="preserve">Η επικύρωσή της νέας Επενδυτικής Συμφωνίας από το Ελληνικό Κοινοβούλιο, </w:t>
      </w:r>
      <w:r>
        <w:rPr>
          <w:rFonts w:eastAsia="Calibri" w:cstheme="minorHAnsi"/>
          <w:iCs/>
          <w:sz w:val="24"/>
          <w:szCs w:val="24"/>
        </w:rPr>
        <w:t xml:space="preserve">ξεκλειδώνει μία από τις μεγαλύτερες άμεσες επενδύσεις που έχουν γίνει ποτέ στην Ελλάδα </w:t>
      </w:r>
      <w:r w:rsidRPr="00D51857">
        <w:rPr>
          <w:rFonts w:eastAsia="Calibri" w:cstheme="minorHAnsi"/>
          <w:iCs/>
          <w:sz w:val="24"/>
          <w:szCs w:val="24"/>
        </w:rPr>
        <w:t xml:space="preserve">και αποτελεί το </w:t>
      </w:r>
      <w:r w:rsidRPr="00D51857">
        <w:rPr>
          <w:rFonts w:eastAsia="Calibri" w:cstheme="minorHAnsi"/>
          <w:bCs/>
          <w:iCs/>
          <w:sz w:val="24"/>
          <w:szCs w:val="24"/>
        </w:rPr>
        <w:t>εφαλτήριο για την υπεύθυνη αξιοποίηση του ορυκτού πλούτου της χώρας μας, δημιουργώντας μία ισχυρή παρακαταθήκη για τις επόμενες γενιές.</w:t>
      </w:r>
      <w:r w:rsidRPr="00D51857">
        <w:rPr>
          <w:rFonts w:eastAsia="Calibri" w:cstheme="minorHAnsi"/>
          <w:iCs/>
          <w:sz w:val="24"/>
          <w:szCs w:val="24"/>
        </w:rPr>
        <w:t xml:space="preserve"> </w:t>
      </w:r>
    </w:p>
    <w:p w14:paraId="2DC6AE0B" w14:textId="77777777" w:rsidR="00A75556" w:rsidRPr="006D1C65" w:rsidRDefault="00A75556" w:rsidP="00A75556">
      <w:pPr>
        <w:jc w:val="both"/>
        <w:rPr>
          <w:rFonts w:eastAsia="Calibri" w:cstheme="minorHAnsi"/>
          <w:b/>
          <w:bCs/>
          <w:iCs/>
          <w:sz w:val="24"/>
          <w:szCs w:val="24"/>
        </w:rPr>
      </w:pPr>
      <w:r w:rsidRPr="006D1C65">
        <w:rPr>
          <w:rFonts w:eastAsia="Calibri" w:cstheme="minorHAnsi"/>
          <w:b/>
          <w:bCs/>
          <w:iCs/>
          <w:sz w:val="24"/>
          <w:szCs w:val="24"/>
        </w:rPr>
        <w:t>Η Ελληνικός Χρυσός, ως ένας υφιστάμενος μακροχρόνιος επενδυτής στη χώρα, δεσμεύεται περαιτέρω να υλοποιήσει το σχέδιο της νέας Επενδυτικής Συμφωνίας με την μέγιστη ωφέλεια για όλα τα εμπλεκόμενα μέρη και την μέγιστη υπευθυνότητα και ασφάλεια προς τους ανθρώπους μας, τις τοπικές κοινωνίες και το περιβάλλον.</w:t>
      </w:r>
    </w:p>
    <w:p w14:paraId="3A0F9624" w14:textId="77777777" w:rsidR="00A75556" w:rsidRDefault="00A75556" w:rsidP="00A75556">
      <w:pPr>
        <w:spacing w:after="0"/>
        <w:jc w:val="both"/>
        <w:rPr>
          <w:rFonts w:eastAsia="Calibri" w:cstheme="minorHAnsi"/>
          <w:sz w:val="24"/>
          <w:szCs w:val="24"/>
        </w:rPr>
      </w:pPr>
      <w:r>
        <w:rPr>
          <w:rFonts w:eastAsia="Calibri" w:cstheme="minorHAnsi"/>
          <w:sz w:val="24"/>
          <w:szCs w:val="24"/>
        </w:rPr>
        <w:t xml:space="preserve">Παραμένω στη διάθεσή σας για όποια περαιτέρω πληροφορία κρίνετε χρήσιμη ή τυχόν ερωτήσεις που επιθυμείτε να θέσετε. </w:t>
      </w:r>
    </w:p>
    <w:p w14:paraId="02FFBB1F" w14:textId="77777777" w:rsidR="00A75556" w:rsidRDefault="00A75556" w:rsidP="00A75556">
      <w:pPr>
        <w:spacing w:after="0"/>
        <w:jc w:val="both"/>
        <w:rPr>
          <w:rFonts w:eastAsia="Calibri" w:cstheme="minorHAnsi"/>
          <w:sz w:val="24"/>
          <w:szCs w:val="24"/>
        </w:rPr>
      </w:pPr>
    </w:p>
    <w:p w14:paraId="27BA5826" w14:textId="77777777" w:rsidR="00A75556" w:rsidRDefault="00A75556" w:rsidP="00003A8C">
      <w:pPr>
        <w:spacing w:before="80" w:after="0" w:line="240" w:lineRule="auto"/>
        <w:jc w:val="both"/>
        <w:rPr>
          <w:rFonts w:eastAsia="Calibri" w:cstheme="minorHAnsi"/>
          <w:sz w:val="24"/>
          <w:szCs w:val="24"/>
        </w:rPr>
      </w:pPr>
      <w:r>
        <w:rPr>
          <w:rFonts w:eastAsia="Calibri" w:cstheme="minorHAnsi"/>
          <w:sz w:val="24"/>
          <w:szCs w:val="24"/>
        </w:rPr>
        <w:t xml:space="preserve">Με εκτίμηση για την Ελληνικός Χρυσός, </w:t>
      </w:r>
    </w:p>
    <w:p w14:paraId="32D47303" w14:textId="77777777" w:rsidR="006D1C65" w:rsidRDefault="006D1C65" w:rsidP="00325FF7">
      <w:pPr>
        <w:spacing w:after="0"/>
        <w:jc w:val="both"/>
        <w:rPr>
          <w:rFonts w:eastAsia="Calibri" w:cstheme="minorHAnsi"/>
          <w:b/>
          <w:sz w:val="24"/>
          <w:szCs w:val="24"/>
        </w:rPr>
      </w:pPr>
      <w:r w:rsidRPr="001B38CE">
        <w:rPr>
          <w:rFonts w:ascii="Arial" w:hAnsi="Arial" w:cs="Arial"/>
          <w:noProof/>
          <w:color w:val="000000"/>
          <w:sz w:val="20"/>
          <w:szCs w:val="20"/>
          <w:lang w:eastAsia="el-GR"/>
        </w:rPr>
        <w:drawing>
          <wp:inline distT="0" distB="0" distL="0" distR="0" wp14:anchorId="332FD71C" wp14:editId="4D5C1986">
            <wp:extent cx="1398296"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lum bright="-20000" contrast="40000"/>
                      <a:extLst>
                        <a:ext uri="{28A0092B-C50C-407E-A947-70E740481C1C}">
                          <a14:useLocalDpi xmlns:a14="http://schemas.microsoft.com/office/drawing/2010/main" val="0"/>
                        </a:ext>
                      </a:extLst>
                    </a:blip>
                    <a:srcRect t="11401" b="11027"/>
                    <a:stretch/>
                  </pic:blipFill>
                  <pic:spPr bwMode="auto">
                    <a:xfrm>
                      <a:off x="0" y="0"/>
                      <a:ext cx="1428374" cy="661632"/>
                    </a:xfrm>
                    <a:prstGeom prst="rect">
                      <a:avLst/>
                    </a:prstGeom>
                    <a:noFill/>
                    <a:ln>
                      <a:noFill/>
                    </a:ln>
                    <a:extLst>
                      <a:ext uri="{53640926-AAD7-44D8-BBD7-CCE9431645EC}">
                        <a14:shadowObscured xmlns:a14="http://schemas.microsoft.com/office/drawing/2010/main"/>
                      </a:ext>
                    </a:extLst>
                  </pic:spPr>
                </pic:pic>
              </a:graphicData>
            </a:graphic>
          </wp:inline>
        </w:drawing>
      </w:r>
    </w:p>
    <w:p w14:paraId="1B4D1654" w14:textId="77777777" w:rsidR="00A75556" w:rsidRPr="006D1C65" w:rsidRDefault="00A75556" w:rsidP="00003A8C">
      <w:pPr>
        <w:spacing w:after="120"/>
        <w:jc w:val="both"/>
        <w:rPr>
          <w:rFonts w:eastAsia="Calibri" w:cstheme="minorHAnsi"/>
          <w:b/>
          <w:sz w:val="24"/>
          <w:szCs w:val="24"/>
        </w:rPr>
      </w:pPr>
      <w:r w:rsidRPr="006D1C65">
        <w:rPr>
          <w:rFonts w:eastAsia="Calibri" w:cstheme="minorHAnsi"/>
          <w:b/>
          <w:sz w:val="24"/>
          <w:szCs w:val="24"/>
        </w:rPr>
        <w:t>Χρήστος Μπαλάσκας</w:t>
      </w:r>
    </w:p>
    <w:p w14:paraId="775E5EFE" w14:textId="77777777" w:rsidR="003346FB" w:rsidRDefault="00A75556" w:rsidP="006D1C65">
      <w:pPr>
        <w:spacing w:after="0"/>
        <w:jc w:val="both"/>
        <w:rPr>
          <w:rFonts w:eastAsia="Calibri" w:cstheme="minorHAnsi"/>
          <w:sz w:val="24"/>
          <w:szCs w:val="24"/>
        </w:rPr>
      </w:pPr>
      <w:r>
        <w:rPr>
          <w:rFonts w:eastAsia="Calibri" w:cstheme="minorHAnsi"/>
          <w:sz w:val="24"/>
          <w:szCs w:val="24"/>
        </w:rPr>
        <w:t xml:space="preserve">Πρόεδρος Δ.Σ. </w:t>
      </w:r>
    </w:p>
    <w:p w14:paraId="7A6F253D" w14:textId="77777777" w:rsidR="006D1C65" w:rsidRPr="00325FF7" w:rsidRDefault="006D1C65" w:rsidP="00325FF7">
      <w:pPr>
        <w:spacing w:after="0"/>
        <w:jc w:val="both"/>
        <w:rPr>
          <w:rFonts w:eastAsia="Calibri" w:cstheme="minorHAnsi"/>
          <w:sz w:val="24"/>
          <w:szCs w:val="24"/>
        </w:rPr>
      </w:pPr>
      <w:r>
        <w:rPr>
          <w:rFonts w:eastAsia="Calibri" w:cstheme="minorHAnsi"/>
          <w:sz w:val="24"/>
          <w:szCs w:val="24"/>
        </w:rPr>
        <w:t xml:space="preserve">Αντιπρόεδρος και Γενικός Διευθυντής Ελλάδας, </w:t>
      </w:r>
      <w:r>
        <w:rPr>
          <w:rFonts w:eastAsia="Calibri" w:cstheme="minorHAnsi"/>
          <w:sz w:val="24"/>
          <w:szCs w:val="24"/>
          <w:lang w:val="en-US"/>
        </w:rPr>
        <w:t>Eldorado</w:t>
      </w:r>
      <w:r w:rsidRPr="006D1C65">
        <w:rPr>
          <w:rFonts w:eastAsia="Calibri" w:cstheme="minorHAnsi"/>
          <w:sz w:val="24"/>
          <w:szCs w:val="24"/>
        </w:rPr>
        <w:t xml:space="preserve"> </w:t>
      </w:r>
      <w:r>
        <w:rPr>
          <w:rFonts w:eastAsia="Calibri" w:cstheme="minorHAnsi"/>
          <w:sz w:val="24"/>
          <w:szCs w:val="24"/>
          <w:lang w:val="en-US"/>
        </w:rPr>
        <w:t>Gold</w:t>
      </w:r>
    </w:p>
    <w:p w14:paraId="14F495D1" w14:textId="77777777" w:rsidR="00325FF7" w:rsidRDefault="00325FF7" w:rsidP="00325FF7">
      <w:pPr>
        <w:spacing w:after="0"/>
        <w:jc w:val="both"/>
        <w:rPr>
          <w:rFonts w:eastAsia="Calibri" w:cstheme="minorHAnsi"/>
          <w:b/>
          <w:sz w:val="20"/>
          <w:szCs w:val="24"/>
        </w:rPr>
      </w:pPr>
    </w:p>
    <w:p w14:paraId="062421C3" w14:textId="77777777" w:rsidR="00325FF7" w:rsidRPr="00325FF7" w:rsidRDefault="00325FF7" w:rsidP="00003A8C">
      <w:pPr>
        <w:spacing w:after="0"/>
        <w:jc w:val="both"/>
        <w:rPr>
          <w:rFonts w:ascii="Arial" w:hAnsi="Arial" w:cs="Arial"/>
          <w:i/>
          <w:sz w:val="18"/>
        </w:rPr>
      </w:pPr>
      <w:r w:rsidRPr="00325FF7">
        <w:rPr>
          <w:rFonts w:eastAsia="Calibri" w:cstheme="minorHAnsi"/>
          <w:b/>
          <w:i/>
          <w:sz w:val="20"/>
          <w:szCs w:val="24"/>
        </w:rPr>
        <w:lastRenderedPageBreak/>
        <w:t>ΠΑΡΑΡΤΗΜΑ:</w:t>
      </w:r>
      <w:r w:rsidRPr="00325FF7">
        <w:rPr>
          <w:rFonts w:eastAsia="Calibri" w:cstheme="minorHAnsi"/>
          <w:i/>
          <w:sz w:val="20"/>
          <w:szCs w:val="24"/>
        </w:rPr>
        <w:t xml:space="preserve"> Παρουσίαση βασικών ωφελειών &amp; προβλέψεων της Νέας Επενδυτικής Συμφωνίας καθώς και φωτογραφικό υλικό από την παρελθοντική και σημερινή κατάσταση που καταδεικνύουν τον εκσυγχρονισμό των μεταλλευτικών εγκαταστάσεων, το έργο περιβαλλοντικής αποκατάστασης, ενδεικτικές δράσεις εταιρικής υπευθυνότητας.</w:t>
      </w:r>
    </w:p>
    <w:sectPr w:rsidR="00325FF7" w:rsidRPr="00325FF7" w:rsidSect="00A75556">
      <w:headerReference w:type="default" r:id="rId11"/>
      <w:footerReference w:type="default" r:id="rId12"/>
      <w:pgSz w:w="11906" w:h="16838"/>
      <w:pgMar w:top="1440" w:right="1800" w:bottom="851" w:left="180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DC42E" w14:textId="77777777" w:rsidR="00703A3A" w:rsidRDefault="00703A3A" w:rsidP="006A060C">
      <w:pPr>
        <w:spacing w:after="0" w:line="240" w:lineRule="auto"/>
      </w:pPr>
      <w:r>
        <w:separator/>
      </w:r>
    </w:p>
  </w:endnote>
  <w:endnote w:type="continuationSeparator" w:id="0">
    <w:p w14:paraId="7CE83924" w14:textId="77777777" w:rsidR="00703A3A" w:rsidRDefault="00703A3A" w:rsidP="006A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52AD" w14:textId="77777777" w:rsidR="009B43CC" w:rsidRDefault="009B43CC" w:rsidP="00CF4398">
    <w:pPr>
      <w:pStyle w:val="BasicParagraph"/>
      <w:ind w:left="-284" w:right="-341"/>
      <w:jc w:val="center"/>
      <w:rPr>
        <w:rFonts w:ascii="Arial" w:hAnsi="Arial" w:cs="Arial"/>
        <w:sz w:val="16"/>
        <w:szCs w:val="16"/>
        <w:lang w:val="el-GR"/>
      </w:rPr>
    </w:pPr>
    <w:r>
      <w:rPr>
        <w:rFonts w:ascii="Arial" w:hAnsi="Arial" w:cs="Arial"/>
        <w:b/>
        <w:bCs/>
        <w:sz w:val="16"/>
        <w:szCs w:val="16"/>
        <w:lang w:val="el-GR"/>
      </w:rPr>
      <w:t>Ελληνικός Χρυσός Μονοπρόσωπη Α.Ε.</w:t>
    </w:r>
    <w:r>
      <w:rPr>
        <w:rFonts w:ascii="Arial" w:hAnsi="Arial" w:cs="Arial"/>
        <w:b/>
        <w:bCs/>
        <w:sz w:val="16"/>
        <w:szCs w:val="16"/>
        <w:lang w:val="el-GR"/>
      </w:rPr>
      <w:br/>
      <w:t xml:space="preserve">Κεντρικά Γραφεία: </w:t>
    </w:r>
    <w:proofErr w:type="spellStart"/>
    <w:r>
      <w:rPr>
        <w:rFonts w:ascii="Arial" w:hAnsi="Arial" w:cs="Arial"/>
        <w:sz w:val="16"/>
        <w:szCs w:val="16"/>
        <w:lang w:val="el-GR"/>
      </w:rPr>
      <w:t>Λεωφ</w:t>
    </w:r>
    <w:proofErr w:type="spellEnd"/>
    <w:r>
      <w:rPr>
        <w:rFonts w:ascii="Arial" w:hAnsi="Arial" w:cs="Arial"/>
        <w:sz w:val="16"/>
        <w:szCs w:val="16"/>
        <w:lang w:val="el-GR"/>
      </w:rPr>
      <w:t xml:space="preserve">. Βασιλίσσης Σοφίας 23A, 10674 Αθήνα,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T:</w:t>
    </w:r>
    <w:r>
      <w:rPr>
        <w:rFonts w:ascii="Arial" w:hAnsi="Arial" w:cs="Arial"/>
        <w:sz w:val="16"/>
        <w:szCs w:val="16"/>
        <w:lang w:val="el-GR"/>
      </w:rPr>
      <w:t xml:space="preserve"> +30 214 687 0000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+30 214 687 0095</w:t>
    </w:r>
  </w:p>
  <w:p w14:paraId="70A9927B" w14:textId="77777777" w:rsidR="009B43CC" w:rsidRDefault="009B43CC" w:rsidP="00CF4398">
    <w:pPr>
      <w:pStyle w:val="BasicParagraph"/>
      <w:ind w:left="-284" w:right="-341"/>
      <w:jc w:val="center"/>
      <w:rPr>
        <w:rFonts w:ascii="Arial" w:hAnsi="Arial" w:cs="Arial"/>
        <w:sz w:val="16"/>
        <w:szCs w:val="16"/>
        <w:lang w:val="el-GR"/>
      </w:rPr>
    </w:pPr>
    <w:r>
      <w:rPr>
        <w:rFonts w:ascii="Arial" w:hAnsi="Arial" w:cs="Arial"/>
        <w:b/>
        <w:bCs/>
        <w:sz w:val="16"/>
        <w:szCs w:val="16"/>
        <w:lang w:val="el-GR"/>
      </w:rPr>
      <w:t>Γραφεία Μεταλλείων:</w:t>
    </w:r>
    <w:r>
      <w:rPr>
        <w:rFonts w:ascii="Arial" w:hAnsi="Arial" w:cs="Arial"/>
        <w:sz w:val="16"/>
        <w:szCs w:val="16"/>
        <w:lang w:val="el-GR"/>
      </w:rPr>
      <w:t xml:space="preserve"> </w:t>
    </w:r>
    <w:proofErr w:type="spellStart"/>
    <w:r>
      <w:rPr>
        <w:rFonts w:ascii="Arial" w:hAnsi="Arial" w:cs="Arial"/>
        <w:sz w:val="16"/>
        <w:szCs w:val="16"/>
        <w:lang w:val="el-GR"/>
      </w:rPr>
      <w:t>Στρατώνι</w:t>
    </w:r>
    <w:proofErr w:type="spellEnd"/>
    <w:r>
      <w:rPr>
        <w:rFonts w:ascii="Arial" w:hAnsi="Arial" w:cs="Arial"/>
        <w:sz w:val="16"/>
        <w:szCs w:val="16"/>
        <w:lang w:val="el-GR"/>
      </w:rPr>
      <w:t xml:space="preserve"> Χαλκιδικής, 63074,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Τ:</w:t>
    </w:r>
    <w:r>
      <w:rPr>
        <w:rFonts w:ascii="Arial" w:hAnsi="Arial" w:cs="Arial"/>
        <w:sz w:val="16"/>
        <w:szCs w:val="16"/>
        <w:lang w:val="el-GR"/>
      </w:rPr>
      <w:t xml:space="preserve"> +30 23760 25000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+30 23760 21081</w:t>
    </w:r>
  </w:p>
  <w:p w14:paraId="34657E82" w14:textId="77777777" w:rsidR="009B43CC" w:rsidRPr="009B43CC" w:rsidRDefault="009B43CC" w:rsidP="00CF4398">
    <w:pPr>
      <w:pStyle w:val="BasicParagraph"/>
      <w:ind w:left="-284" w:right="-341"/>
      <w:jc w:val="center"/>
      <w:rPr>
        <w:rFonts w:ascii="Arial" w:hAnsi="Arial" w:cs="Arial"/>
        <w:sz w:val="16"/>
        <w:szCs w:val="16"/>
      </w:rPr>
    </w:pPr>
    <w:r w:rsidRPr="00EA48FE">
      <w:rPr>
        <w:rFonts w:ascii="Arial" w:hAnsi="Arial" w:cs="Arial"/>
        <w:b/>
        <w:bCs/>
        <w:sz w:val="16"/>
        <w:szCs w:val="16"/>
      </w:rPr>
      <w:t xml:space="preserve">E: </w:t>
    </w:r>
    <w:proofErr w:type="gramStart"/>
    <w:r>
      <w:rPr>
        <w:rFonts w:ascii="Arial" w:hAnsi="Arial" w:cs="Arial"/>
        <w:sz w:val="16"/>
        <w:szCs w:val="16"/>
      </w:rPr>
      <w:t>GR-i</w:t>
    </w:r>
    <w:r w:rsidRPr="00EA48FE">
      <w:rPr>
        <w:rFonts w:ascii="Arial" w:hAnsi="Arial" w:cs="Arial"/>
        <w:sz w:val="16"/>
        <w:szCs w:val="16"/>
      </w:rPr>
      <w:t xml:space="preserve">nfo@eldoradogold.com </w:t>
    </w:r>
    <w:r w:rsidR="00D44FCD">
      <w:rPr>
        <w:rFonts w:ascii="Arial" w:hAnsi="Arial" w:cs="Arial"/>
        <w:sz w:val="16"/>
        <w:szCs w:val="16"/>
      </w:rPr>
      <w:t xml:space="preserve"> </w:t>
    </w:r>
    <w:r w:rsidR="00D44FCD" w:rsidRPr="00D44FCD">
      <w:rPr>
        <w:rFonts w:ascii="Arial" w:hAnsi="Arial" w:cs="Arial"/>
        <w:color w:val="E5CD1F"/>
        <w:sz w:val="16"/>
        <w:szCs w:val="16"/>
      </w:rPr>
      <w:t>|</w:t>
    </w:r>
    <w:proofErr w:type="gramEnd"/>
    <w:r w:rsidRPr="00EA48FE">
      <w:rPr>
        <w:rFonts w:ascii="Arial" w:hAnsi="Arial" w:cs="Arial"/>
        <w:sz w:val="16"/>
        <w:szCs w:val="16"/>
      </w:rPr>
      <w:t xml:space="preserve"> </w:t>
    </w:r>
    <w:r w:rsidR="00D44FCD">
      <w:rPr>
        <w:rFonts w:ascii="Arial" w:hAnsi="Arial" w:cs="Arial"/>
        <w:sz w:val="16"/>
        <w:szCs w:val="16"/>
      </w:rPr>
      <w:t xml:space="preserve"> </w:t>
    </w:r>
    <w:r w:rsidRPr="00CF4398">
      <w:rPr>
        <w:rFonts w:ascii="Arial" w:hAnsi="Arial" w:cs="Arial"/>
        <w:b/>
        <w:sz w:val="16"/>
        <w:szCs w:val="16"/>
      </w:rPr>
      <w:t>W</w:t>
    </w:r>
    <w:r w:rsidRPr="00CF4398">
      <w:rPr>
        <w:rFonts w:ascii="Arial" w:hAnsi="Arial" w:cs="Arial"/>
        <w:b/>
        <w:bCs/>
        <w:sz w:val="16"/>
        <w:szCs w:val="16"/>
      </w:rPr>
      <w:t>:</w:t>
    </w:r>
    <w:r w:rsidRPr="00EA48FE">
      <w:rPr>
        <w:rFonts w:ascii="Arial" w:hAnsi="Arial" w:cs="Arial"/>
        <w:b/>
        <w:bCs/>
        <w:sz w:val="16"/>
        <w:szCs w:val="16"/>
      </w:rPr>
      <w:t xml:space="preserve"> </w:t>
    </w:r>
    <w:r w:rsidRPr="00EA48FE">
      <w:rPr>
        <w:rFonts w:ascii="Arial" w:hAnsi="Arial" w:cs="Arial"/>
        <w:sz w:val="16"/>
        <w:szCs w:val="16"/>
      </w:rPr>
      <w:t>hellas-gold.com</w:t>
    </w:r>
  </w:p>
  <w:p w14:paraId="34B30497" w14:textId="77777777" w:rsidR="006A060C" w:rsidRDefault="00391210">
    <w:pPr>
      <w:pStyle w:val="Footer"/>
    </w:pPr>
    <w:r>
      <w:rPr>
        <w:noProof/>
        <w:lang w:eastAsia="el-GR"/>
      </w:rPr>
      <w:drawing>
        <wp:anchor distT="0" distB="0" distL="114300" distR="114300" simplePos="0" relativeHeight="251666432" behindDoc="0" locked="0" layoutInCell="1" allowOverlap="1" wp14:anchorId="0DC417D0" wp14:editId="36D24EB8">
          <wp:simplePos x="0" y="0"/>
          <wp:positionH relativeFrom="margin">
            <wp:posOffset>1719580</wp:posOffset>
          </wp:positionH>
          <wp:positionV relativeFrom="margin">
            <wp:posOffset>9328785</wp:posOffset>
          </wp:positionV>
          <wp:extent cx="1835150" cy="228600"/>
          <wp:effectExtent l="0" t="0" r="0" b="0"/>
          <wp:wrapSquare wrapText="bothSides"/>
          <wp:docPr id="23" name="2 - Εικόνα" descr="is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01.jpg"/>
                  <pic:cNvPicPr/>
                </pic:nvPicPr>
                <pic:blipFill>
                  <a:blip r:embed="rId1" cstate="print"/>
                  <a:stretch>
                    <a:fillRect/>
                  </a:stretch>
                </pic:blipFill>
                <pic:spPr>
                  <a:xfrm>
                    <a:off x="0" y="0"/>
                    <a:ext cx="1835150" cy="228600"/>
                  </a:xfrm>
                  <a:prstGeom prst="rect">
                    <a:avLst/>
                  </a:prstGeom>
                </pic:spPr>
              </pic:pic>
            </a:graphicData>
          </a:graphic>
        </wp:anchor>
      </w:drawing>
    </w:r>
    <w:r w:rsidR="00AB6E15">
      <w:rPr>
        <w:noProof/>
        <w:lang w:eastAsia="el-GR"/>
      </w:rPr>
      <mc:AlternateContent>
        <mc:Choice Requires="wps">
          <w:drawing>
            <wp:anchor distT="0" distB="0" distL="114300" distR="114300" simplePos="0" relativeHeight="251664384" behindDoc="1" locked="0" layoutInCell="1" allowOverlap="1" wp14:anchorId="3D22BF9C" wp14:editId="791DAA8C">
              <wp:simplePos x="0" y="0"/>
              <wp:positionH relativeFrom="margin">
                <wp:posOffset>556260</wp:posOffset>
              </wp:positionH>
              <wp:positionV relativeFrom="paragraph">
                <wp:posOffset>5017135</wp:posOffset>
              </wp:positionV>
              <wp:extent cx="6445250" cy="659130"/>
              <wp:effectExtent l="381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0ED4D" w14:textId="77777777"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Ελληνικός Χρυσός Μονοπρόσωπη Α.Ε.</w:t>
                          </w:r>
                          <w:r>
                            <w:rPr>
                              <w:rFonts w:ascii="Arial" w:hAnsi="Arial" w:cs="Arial"/>
                              <w:b/>
                              <w:bCs/>
                              <w:sz w:val="16"/>
                              <w:szCs w:val="16"/>
                              <w:lang w:val="el-GR"/>
                            </w:rPr>
                            <w:br/>
                            <w:t xml:space="preserve">Κεντρικά Γραφεία: </w:t>
                          </w:r>
                          <w:proofErr w:type="spellStart"/>
                          <w:r>
                            <w:rPr>
                              <w:rFonts w:ascii="Arial" w:hAnsi="Arial" w:cs="Arial"/>
                              <w:sz w:val="16"/>
                              <w:szCs w:val="16"/>
                              <w:lang w:val="el-GR"/>
                            </w:rPr>
                            <w:t>Λεωφ</w:t>
                          </w:r>
                          <w:proofErr w:type="spellEnd"/>
                          <w:r>
                            <w:rPr>
                              <w:rFonts w:ascii="Arial" w:hAnsi="Arial" w:cs="Arial"/>
                              <w:sz w:val="16"/>
                              <w:szCs w:val="16"/>
                              <w:lang w:val="el-GR"/>
                            </w:rPr>
                            <w:t xml:space="preserve">. Βασιλίσσης Σοφίας 23A, 10674 Αθήνα,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T:</w:t>
                          </w:r>
                          <w:r>
                            <w:rPr>
                              <w:rFonts w:ascii="Arial" w:hAnsi="Arial" w:cs="Arial"/>
                              <w:sz w:val="16"/>
                              <w:szCs w:val="16"/>
                              <w:lang w:val="el-GR"/>
                            </w:rPr>
                            <w:t xml:space="preserve"> +30 214 687 0000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+30 214 687 0095 </w:t>
                          </w:r>
                        </w:p>
                        <w:p w14:paraId="2F4C7159" w14:textId="77777777"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Γραφεία Μεταλλείων:</w:t>
                          </w:r>
                          <w:r>
                            <w:rPr>
                              <w:rFonts w:ascii="Arial" w:hAnsi="Arial" w:cs="Arial"/>
                              <w:sz w:val="16"/>
                              <w:szCs w:val="16"/>
                              <w:lang w:val="el-GR"/>
                            </w:rPr>
                            <w:t xml:space="preserve"> </w:t>
                          </w:r>
                          <w:proofErr w:type="spellStart"/>
                          <w:r>
                            <w:rPr>
                              <w:rFonts w:ascii="Arial" w:hAnsi="Arial" w:cs="Arial"/>
                              <w:sz w:val="16"/>
                              <w:szCs w:val="16"/>
                              <w:lang w:val="el-GR"/>
                            </w:rPr>
                            <w:t>Στρατώνι</w:t>
                          </w:r>
                          <w:proofErr w:type="spellEnd"/>
                          <w:r>
                            <w:rPr>
                              <w:rFonts w:ascii="Arial" w:hAnsi="Arial" w:cs="Arial"/>
                              <w:sz w:val="16"/>
                              <w:szCs w:val="16"/>
                              <w:lang w:val="el-GR"/>
                            </w:rPr>
                            <w:t xml:space="preserve"> Χαλκιδικής, 63074,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Τ:</w:t>
                          </w:r>
                          <w:r>
                            <w:rPr>
                              <w:rFonts w:ascii="Arial" w:hAnsi="Arial" w:cs="Arial"/>
                              <w:sz w:val="16"/>
                              <w:szCs w:val="16"/>
                              <w:lang w:val="el-GR"/>
                            </w:rPr>
                            <w:t xml:space="preserve"> +30 23760 25000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+30 23760 21081</w:t>
                          </w:r>
                        </w:p>
                        <w:p w14:paraId="22A53D06" w14:textId="77777777" w:rsidR="00AB6E15" w:rsidRPr="00EA48FE" w:rsidRDefault="00AB6E15" w:rsidP="00AB6E15">
                          <w:pPr>
                            <w:pStyle w:val="BasicParagraph"/>
                            <w:jc w:val="center"/>
                            <w:rPr>
                              <w:rFonts w:ascii="Arial" w:hAnsi="Arial" w:cs="Arial"/>
                              <w:sz w:val="16"/>
                              <w:szCs w:val="16"/>
                            </w:rPr>
                          </w:pPr>
                          <w:r w:rsidRPr="00EA48FE">
                            <w:rPr>
                              <w:rFonts w:ascii="Arial" w:hAnsi="Arial" w:cs="Arial"/>
                              <w:b/>
                              <w:bCs/>
                              <w:sz w:val="16"/>
                              <w:szCs w:val="16"/>
                            </w:rPr>
                            <w:t xml:space="preserve">E: </w:t>
                          </w:r>
                          <w:r>
                            <w:rPr>
                              <w:rFonts w:ascii="Arial" w:hAnsi="Arial" w:cs="Arial"/>
                              <w:sz w:val="16"/>
                              <w:szCs w:val="16"/>
                            </w:rPr>
                            <w:t>GR-i</w:t>
                          </w:r>
                          <w:r w:rsidRPr="00EA48FE">
                            <w:rPr>
                              <w:rFonts w:ascii="Arial" w:hAnsi="Arial" w:cs="Arial"/>
                              <w:sz w:val="16"/>
                              <w:szCs w:val="16"/>
                            </w:rPr>
                            <w:t>nfo@</w:t>
                          </w:r>
                          <w:r w:rsidRPr="00C60184">
                            <w:rPr>
                              <w:rFonts w:ascii="Arial" w:hAnsi="Arial" w:cs="Arial"/>
                              <w:sz w:val="16"/>
                              <w:szCs w:val="16"/>
                            </w:rPr>
                            <w:t xml:space="preserve"> </w:t>
                          </w:r>
                          <w:r w:rsidRPr="00EA48FE">
                            <w:rPr>
                              <w:rFonts w:ascii="Arial" w:hAnsi="Arial" w:cs="Arial"/>
                              <w:sz w:val="16"/>
                              <w:szCs w:val="16"/>
                            </w:rPr>
                            <w:t>eldoradogold.com | W</w:t>
                          </w:r>
                          <w:r w:rsidRPr="00EA48FE">
                            <w:rPr>
                              <w:rFonts w:ascii="Arial" w:hAnsi="Arial" w:cs="Arial"/>
                              <w:b/>
                              <w:bCs/>
                              <w:sz w:val="16"/>
                              <w:szCs w:val="16"/>
                            </w:rPr>
                            <w:t xml:space="preserve">: </w:t>
                          </w:r>
                          <w:r w:rsidRPr="00EA48FE">
                            <w:rPr>
                              <w:rFonts w:ascii="Arial" w:hAnsi="Arial" w:cs="Arial"/>
                              <w:sz w:val="16"/>
                              <w:szCs w:val="16"/>
                            </w:rPr>
                            <w:t>hellas-gold.com</w:t>
                          </w:r>
                        </w:p>
                        <w:p w14:paraId="3822D2EA" w14:textId="77777777" w:rsidR="00AB6E15" w:rsidRPr="00EA48FE" w:rsidRDefault="00AB6E15" w:rsidP="00AB6E1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3.8pt;margin-top:395.05pt;width:507.5pt;height:51.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JRgQ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" stroked="f">
              <v:textbox>
                <w:txbxContent>
                  <w:p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Ελληνικός Χρυσός Μονοπρόσωπη Α.Ε.</w:t>
                    </w:r>
                    <w:r>
                      <w:rPr>
                        <w:rFonts w:ascii="Arial" w:hAnsi="Arial" w:cs="Arial"/>
                        <w:b/>
                        <w:bCs/>
                        <w:sz w:val="16"/>
                        <w:szCs w:val="16"/>
                        <w:lang w:val="el-GR"/>
                      </w:rPr>
                      <w:br/>
                      <w:t xml:space="preserve">Κεντρικά Γραφεία: </w:t>
                    </w:r>
                    <w:proofErr w:type="spellStart"/>
                    <w:r>
                      <w:rPr>
                        <w:rFonts w:ascii="Arial" w:hAnsi="Arial" w:cs="Arial"/>
                        <w:sz w:val="16"/>
                        <w:szCs w:val="16"/>
                        <w:lang w:val="el-GR"/>
                      </w:rPr>
                      <w:t>Λεωφ</w:t>
                    </w:r>
                    <w:proofErr w:type="spellEnd"/>
                    <w:r>
                      <w:rPr>
                        <w:rFonts w:ascii="Arial" w:hAnsi="Arial" w:cs="Arial"/>
                        <w:sz w:val="16"/>
                        <w:szCs w:val="16"/>
                        <w:lang w:val="el-GR"/>
                      </w:rPr>
                      <w:t xml:space="preserve">. Βασιλίσσης Σοφίας 23A, 10674 Αθήνα,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T:</w:t>
                    </w:r>
                    <w:r>
                      <w:rPr>
                        <w:rFonts w:ascii="Arial" w:hAnsi="Arial" w:cs="Arial"/>
                        <w:sz w:val="16"/>
                        <w:szCs w:val="16"/>
                        <w:lang w:val="el-GR"/>
                      </w:rPr>
                      <w:t xml:space="preserve"> +30 214 687 0000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+30 214 687 0095 </w:t>
                    </w:r>
                  </w:p>
                  <w:p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Γραφεία Μεταλλείων:</w:t>
                    </w:r>
                    <w:r>
                      <w:rPr>
                        <w:rFonts w:ascii="Arial" w:hAnsi="Arial" w:cs="Arial"/>
                        <w:sz w:val="16"/>
                        <w:szCs w:val="16"/>
                        <w:lang w:val="el-GR"/>
                      </w:rPr>
                      <w:t xml:space="preserve"> </w:t>
                    </w:r>
                    <w:proofErr w:type="spellStart"/>
                    <w:r>
                      <w:rPr>
                        <w:rFonts w:ascii="Arial" w:hAnsi="Arial" w:cs="Arial"/>
                        <w:sz w:val="16"/>
                        <w:szCs w:val="16"/>
                        <w:lang w:val="el-GR"/>
                      </w:rPr>
                      <w:t>Στρατώνι</w:t>
                    </w:r>
                    <w:proofErr w:type="spellEnd"/>
                    <w:r>
                      <w:rPr>
                        <w:rFonts w:ascii="Arial" w:hAnsi="Arial" w:cs="Arial"/>
                        <w:sz w:val="16"/>
                        <w:szCs w:val="16"/>
                        <w:lang w:val="el-GR"/>
                      </w:rPr>
                      <w:t xml:space="preserve"> Χαλκιδικής, 63074,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Τ:</w:t>
                    </w:r>
                    <w:r>
                      <w:rPr>
                        <w:rFonts w:ascii="Arial" w:hAnsi="Arial" w:cs="Arial"/>
                        <w:sz w:val="16"/>
                        <w:szCs w:val="16"/>
                        <w:lang w:val="el-GR"/>
                      </w:rPr>
                      <w:t xml:space="preserve"> +30 23760 25000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+30 23760 21081</w:t>
                    </w:r>
                  </w:p>
                  <w:p w:rsidR="00AB6E15" w:rsidRPr="00EA48FE" w:rsidRDefault="00AB6E15" w:rsidP="00AB6E15">
                    <w:pPr>
                      <w:pStyle w:val="BasicParagraph"/>
                      <w:jc w:val="center"/>
                      <w:rPr>
                        <w:rFonts w:ascii="Arial" w:hAnsi="Arial" w:cs="Arial"/>
                        <w:sz w:val="16"/>
                        <w:szCs w:val="16"/>
                      </w:rPr>
                    </w:pPr>
                    <w:r w:rsidRPr="00EA48FE">
                      <w:rPr>
                        <w:rFonts w:ascii="Arial" w:hAnsi="Arial" w:cs="Arial"/>
                        <w:b/>
                        <w:bCs/>
                        <w:sz w:val="16"/>
                        <w:szCs w:val="16"/>
                      </w:rPr>
                      <w:t xml:space="preserve">E: </w:t>
                    </w:r>
                    <w:r>
                      <w:rPr>
                        <w:rFonts w:ascii="Arial" w:hAnsi="Arial" w:cs="Arial"/>
                        <w:sz w:val="16"/>
                        <w:szCs w:val="16"/>
                      </w:rPr>
                      <w:t>GR-i</w:t>
                    </w:r>
                    <w:r w:rsidRPr="00EA48FE">
                      <w:rPr>
                        <w:rFonts w:ascii="Arial" w:hAnsi="Arial" w:cs="Arial"/>
                        <w:sz w:val="16"/>
                        <w:szCs w:val="16"/>
                      </w:rPr>
                      <w:t>nfo@</w:t>
                    </w:r>
                    <w:r w:rsidRPr="00C60184">
                      <w:rPr>
                        <w:rFonts w:ascii="Arial" w:hAnsi="Arial" w:cs="Arial"/>
                        <w:sz w:val="16"/>
                        <w:szCs w:val="16"/>
                      </w:rPr>
                      <w:t xml:space="preserve"> </w:t>
                    </w:r>
                    <w:r w:rsidRPr="00EA48FE">
                      <w:rPr>
                        <w:rFonts w:ascii="Arial" w:hAnsi="Arial" w:cs="Arial"/>
                        <w:sz w:val="16"/>
                        <w:szCs w:val="16"/>
                      </w:rPr>
                      <w:t>eldoradogold.com | W</w:t>
                    </w:r>
                    <w:r w:rsidRPr="00EA48FE">
                      <w:rPr>
                        <w:rFonts w:ascii="Arial" w:hAnsi="Arial" w:cs="Arial"/>
                        <w:b/>
                        <w:bCs/>
                        <w:sz w:val="16"/>
                        <w:szCs w:val="16"/>
                      </w:rPr>
                      <w:t xml:space="preserve">: </w:t>
                    </w:r>
                    <w:r w:rsidRPr="00EA48FE">
                      <w:rPr>
                        <w:rFonts w:ascii="Arial" w:hAnsi="Arial" w:cs="Arial"/>
                        <w:sz w:val="16"/>
                        <w:szCs w:val="16"/>
                      </w:rPr>
                      <w:t>hellas-gold.com</w:t>
                    </w:r>
                  </w:p>
                  <w:p w:rsidR="00AB6E15" w:rsidRPr="00EA48FE" w:rsidRDefault="00AB6E15" w:rsidP="00AB6E15">
                    <w:pPr>
                      <w:rPr>
                        <w:lang w:val="en-US"/>
                      </w:rPr>
                    </w:pPr>
                  </w:p>
                </w:txbxContent>
              </v:textbox>
              <w10:wrap anchorx="margin"/>
            </v:shape>
          </w:pict>
        </mc:Fallback>
      </mc:AlternateContent>
    </w:r>
    <w:r w:rsidR="00AB6E15">
      <w:rPr>
        <w:noProof/>
        <w:lang w:eastAsia="el-GR"/>
      </w:rPr>
      <mc:AlternateContent>
        <mc:Choice Requires="wps">
          <w:drawing>
            <wp:anchor distT="0" distB="0" distL="114300" distR="114300" simplePos="0" relativeHeight="251663360" behindDoc="1" locked="0" layoutInCell="1" allowOverlap="1" wp14:anchorId="0224A5C3" wp14:editId="52F7E8B4">
              <wp:simplePos x="0" y="0"/>
              <wp:positionH relativeFrom="margin">
                <wp:posOffset>556260</wp:posOffset>
              </wp:positionH>
              <wp:positionV relativeFrom="paragraph">
                <wp:posOffset>5017135</wp:posOffset>
              </wp:positionV>
              <wp:extent cx="6445250" cy="659130"/>
              <wp:effectExtent l="381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D2D0F" w14:textId="77777777"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Ελληνικός Χρυσός Μονοπρόσωπη Α.Ε.</w:t>
                          </w:r>
                          <w:r>
                            <w:rPr>
                              <w:rFonts w:ascii="Arial" w:hAnsi="Arial" w:cs="Arial"/>
                              <w:b/>
                              <w:bCs/>
                              <w:sz w:val="16"/>
                              <w:szCs w:val="16"/>
                              <w:lang w:val="el-GR"/>
                            </w:rPr>
                            <w:br/>
                            <w:t xml:space="preserve">Κεντρικά Γραφεία: </w:t>
                          </w:r>
                          <w:proofErr w:type="spellStart"/>
                          <w:r>
                            <w:rPr>
                              <w:rFonts w:ascii="Arial" w:hAnsi="Arial" w:cs="Arial"/>
                              <w:sz w:val="16"/>
                              <w:szCs w:val="16"/>
                              <w:lang w:val="el-GR"/>
                            </w:rPr>
                            <w:t>Λεωφ</w:t>
                          </w:r>
                          <w:proofErr w:type="spellEnd"/>
                          <w:r>
                            <w:rPr>
                              <w:rFonts w:ascii="Arial" w:hAnsi="Arial" w:cs="Arial"/>
                              <w:sz w:val="16"/>
                              <w:szCs w:val="16"/>
                              <w:lang w:val="el-GR"/>
                            </w:rPr>
                            <w:t xml:space="preserve">. Βασιλίσσης Σοφίας 23A, 10674 Αθήνα,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T:</w:t>
                          </w:r>
                          <w:r>
                            <w:rPr>
                              <w:rFonts w:ascii="Arial" w:hAnsi="Arial" w:cs="Arial"/>
                              <w:sz w:val="16"/>
                              <w:szCs w:val="16"/>
                              <w:lang w:val="el-GR"/>
                            </w:rPr>
                            <w:t xml:space="preserve"> +30 214 687 0000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+30 214 687 0095 </w:t>
                          </w:r>
                        </w:p>
                        <w:p w14:paraId="331644E2" w14:textId="77777777"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Γραφεία Μεταλλείων:</w:t>
                          </w:r>
                          <w:r>
                            <w:rPr>
                              <w:rFonts w:ascii="Arial" w:hAnsi="Arial" w:cs="Arial"/>
                              <w:sz w:val="16"/>
                              <w:szCs w:val="16"/>
                              <w:lang w:val="el-GR"/>
                            </w:rPr>
                            <w:t xml:space="preserve"> </w:t>
                          </w:r>
                          <w:proofErr w:type="spellStart"/>
                          <w:r>
                            <w:rPr>
                              <w:rFonts w:ascii="Arial" w:hAnsi="Arial" w:cs="Arial"/>
                              <w:sz w:val="16"/>
                              <w:szCs w:val="16"/>
                              <w:lang w:val="el-GR"/>
                            </w:rPr>
                            <w:t>Στρατώνι</w:t>
                          </w:r>
                          <w:proofErr w:type="spellEnd"/>
                          <w:r>
                            <w:rPr>
                              <w:rFonts w:ascii="Arial" w:hAnsi="Arial" w:cs="Arial"/>
                              <w:sz w:val="16"/>
                              <w:szCs w:val="16"/>
                              <w:lang w:val="el-GR"/>
                            </w:rPr>
                            <w:t xml:space="preserve"> Χαλκιδικής, 63074,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Τ:</w:t>
                          </w:r>
                          <w:r>
                            <w:rPr>
                              <w:rFonts w:ascii="Arial" w:hAnsi="Arial" w:cs="Arial"/>
                              <w:sz w:val="16"/>
                              <w:szCs w:val="16"/>
                              <w:lang w:val="el-GR"/>
                            </w:rPr>
                            <w:t xml:space="preserve"> +30 23760 25000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+30 23760 21081</w:t>
                          </w:r>
                        </w:p>
                        <w:p w14:paraId="785D60EC" w14:textId="77777777" w:rsidR="00AB6E15" w:rsidRPr="00EA48FE" w:rsidRDefault="00AB6E15" w:rsidP="00AB6E15">
                          <w:pPr>
                            <w:pStyle w:val="BasicParagraph"/>
                            <w:jc w:val="center"/>
                            <w:rPr>
                              <w:rFonts w:ascii="Arial" w:hAnsi="Arial" w:cs="Arial"/>
                              <w:sz w:val="16"/>
                              <w:szCs w:val="16"/>
                            </w:rPr>
                          </w:pPr>
                          <w:r w:rsidRPr="00EA48FE">
                            <w:rPr>
                              <w:rFonts w:ascii="Arial" w:hAnsi="Arial" w:cs="Arial"/>
                              <w:b/>
                              <w:bCs/>
                              <w:sz w:val="16"/>
                              <w:szCs w:val="16"/>
                            </w:rPr>
                            <w:t xml:space="preserve">E: </w:t>
                          </w:r>
                          <w:r>
                            <w:rPr>
                              <w:rFonts w:ascii="Arial" w:hAnsi="Arial" w:cs="Arial"/>
                              <w:sz w:val="16"/>
                              <w:szCs w:val="16"/>
                            </w:rPr>
                            <w:t>GR-i</w:t>
                          </w:r>
                          <w:r w:rsidRPr="00EA48FE">
                            <w:rPr>
                              <w:rFonts w:ascii="Arial" w:hAnsi="Arial" w:cs="Arial"/>
                              <w:sz w:val="16"/>
                              <w:szCs w:val="16"/>
                            </w:rPr>
                            <w:t>nfo@</w:t>
                          </w:r>
                          <w:r w:rsidRPr="00C60184">
                            <w:rPr>
                              <w:rFonts w:ascii="Arial" w:hAnsi="Arial" w:cs="Arial"/>
                              <w:sz w:val="16"/>
                              <w:szCs w:val="16"/>
                            </w:rPr>
                            <w:t xml:space="preserve"> </w:t>
                          </w:r>
                          <w:r w:rsidRPr="00EA48FE">
                            <w:rPr>
                              <w:rFonts w:ascii="Arial" w:hAnsi="Arial" w:cs="Arial"/>
                              <w:sz w:val="16"/>
                              <w:szCs w:val="16"/>
                            </w:rPr>
                            <w:t>eldoradogold.com | W</w:t>
                          </w:r>
                          <w:r w:rsidRPr="00EA48FE">
                            <w:rPr>
                              <w:rFonts w:ascii="Arial" w:hAnsi="Arial" w:cs="Arial"/>
                              <w:b/>
                              <w:bCs/>
                              <w:sz w:val="16"/>
                              <w:szCs w:val="16"/>
                            </w:rPr>
                            <w:t xml:space="preserve">: </w:t>
                          </w:r>
                          <w:r w:rsidRPr="00EA48FE">
                            <w:rPr>
                              <w:rFonts w:ascii="Arial" w:hAnsi="Arial" w:cs="Arial"/>
                              <w:sz w:val="16"/>
                              <w:szCs w:val="16"/>
                            </w:rPr>
                            <w:t>hellas-gold.com</w:t>
                          </w:r>
                        </w:p>
                        <w:p w14:paraId="315C413C" w14:textId="77777777" w:rsidR="00AB6E15" w:rsidRPr="00EA48FE" w:rsidRDefault="00AB6E15" w:rsidP="00AB6E1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3.8pt;margin-top:395.05pt;width:507.5pt;height:51.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bxhA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" stroked="f">
              <v:textbox>
                <w:txbxContent>
                  <w:p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Ελληνικός Χρυσός Μονοπρόσωπη Α.Ε.</w:t>
                    </w:r>
                    <w:r>
                      <w:rPr>
                        <w:rFonts w:ascii="Arial" w:hAnsi="Arial" w:cs="Arial"/>
                        <w:b/>
                        <w:bCs/>
                        <w:sz w:val="16"/>
                        <w:szCs w:val="16"/>
                        <w:lang w:val="el-GR"/>
                      </w:rPr>
                      <w:br/>
                      <w:t xml:space="preserve">Κεντρικά Γραφεία: </w:t>
                    </w:r>
                    <w:proofErr w:type="spellStart"/>
                    <w:r>
                      <w:rPr>
                        <w:rFonts w:ascii="Arial" w:hAnsi="Arial" w:cs="Arial"/>
                        <w:sz w:val="16"/>
                        <w:szCs w:val="16"/>
                        <w:lang w:val="el-GR"/>
                      </w:rPr>
                      <w:t>Λεωφ</w:t>
                    </w:r>
                    <w:proofErr w:type="spellEnd"/>
                    <w:r>
                      <w:rPr>
                        <w:rFonts w:ascii="Arial" w:hAnsi="Arial" w:cs="Arial"/>
                        <w:sz w:val="16"/>
                        <w:szCs w:val="16"/>
                        <w:lang w:val="el-GR"/>
                      </w:rPr>
                      <w:t xml:space="preserve">. Βασιλίσσης Σοφίας 23A, 10674 Αθήνα,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T:</w:t>
                    </w:r>
                    <w:r>
                      <w:rPr>
                        <w:rFonts w:ascii="Arial" w:hAnsi="Arial" w:cs="Arial"/>
                        <w:sz w:val="16"/>
                        <w:szCs w:val="16"/>
                        <w:lang w:val="el-GR"/>
                      </w:rPr>
                      <w:t xml:space="preserve"> +30 214 687 0000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+30 214 687 0095 </w:t>
                    </w:r>
                  </w:p>
                  <w:p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Γραφεία Μεταλλείων:</w:t>
                    </w:r>
                    <w:r>
                      <w:rPr>
                        <w:rFonts w:ascii="Arial" w:hAnsi="Arial" w:cs="Arial"/>
                        <w:sz w:val="16"/>
                        <w:szCs w:val="16"/>
                        <w:lang w:val="el-GR"/>
                      </w:rPr>
                      <w:t xml:space="preserve"> </w:t>
                    </w:r>
                    <w:proofErr w:type="spellStart"/>
                    <w:r>
                      <w:rPr>
                        <w:rFonts w:ascii="Arial" w:hAnsi="Arial" w:cs="Arial"/>
                        <w:sz w:val="16"/>
                        <w:szCs w:val="16"/>
                        <w:lang w:val="el-GR"/>
                      </w:rPr>
                      <w:t>Στρατώνι</w:t>
                    </w:r>
                    <w:proofErr w:type="spellEnd"/>
                    <w:r>
                      <w:rPr>
                        <w:rFonts w:ascii="Arial" w:hAnsi="Arial" w:cs="Arial"/>
                        <w:sz w:val="16"/>
                        <w:szCs w:val="16"/>
                        <w:lang w:val="el-GR"/>
                      </w:rPr>
                      <w:t xml:space="preserve"> Χαλκιδικής, 63074,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Τ:</w:t>
                    </w:r>
                    <w:r>
                      <w:rPr>
                        <w:rFonts w:ascii="Arial" w:hAnsi="Arial" w:cs="Arial"/>
                        <w:sz w:val="16"/>
                        <w:szCs w:val="16"/>
                        <w:lang w:val="el-GR"/>
                      </w:rPr>
                      <w:t xml:space="preserve"> +30 23760 25000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+30 23760 21081</w:t>
                    </w:r>
                  </w:p>
                  <w:p w:rsidR="00AB6E15" w:rsidRPr="00EA48FE" w:rsidRDefault="00AB6E15" w:rsidP="00AB6E15">
                    <w:pPr>
                      <w:pStyle w:val="BasicParagraph"/>
                      <w:jc w:val="center"/>
                      <w:rPr>
                        <w:rFonts w:ascii="Arial" w:hAnsi="Arial" w:cs="Arial"/>
                        <w:sz w:val="16"/>
                        <w:szCs w:val="16"/>
                      </w:rPr>
                    </w:pPr>
                    <w:r w:rsidRPr="00EA48FE">
                      <w:rPr>
                        <w:rFonts w:ascii="Arial" w:hAnsi="Arial" w:cs="Arial"/>
                        <w:b/>
                        <w:bCs/>
                        <w:sz w:val="16"/>
                        <w:szCs w:val="16"/>
                      </w:rPr>
                      <w:t xml:space="preserve">E: </w:t>
                    </w:r>
                    <w:r>
                      <w:rPr>
                        <w:rFonts w:ascii="Arial" w:hAnsi="Arial" w:cs="Arial"/>
                        <w:sz w:val="16"/>
                        <w:szCs w:val="16"/>
                      </w:rPr>
                      <w:t>GR-i</w:t>
                    </w:r>
                    <w:r w:rsidRPr="00EA48FE">
                      <w:rPr>
                        <w:rFonts w:ascii="Arial" w:hAnsi="Arial" w:cs="Arial"/>
                        <w:sz w:val="16"/>
                        <w:szCs w:val="16"/>
                      </w:rPr>
                      <w:t>nfo@</w:t>
                    </w:r>
                    <w:r w:rsidRPr="00C60184">
                      <w:rPr>
                        <w:rFonts w:ascii="Arial" w:hAnsi="Arial" w:cs="Arial"/>
                        <w:sz w:val="16"/>
                        <w:szCs w:val="16"/>
                      </w:rPr>
                      <w:t xml:space="preserve"> </w:t>
                    </w:r>
                    <w:r w:rsidRPr="00EA48FE">
                      <w:rPr>
                        <w:rFonts w:ascii="Arial" w:hAnsi="Arial" w:cs="Arial"/>
                        <w:sz w:val="16"/>
                        <w:szCs w:val="16"/>
                      </w:rPr>
                      <w:t>eldoradogold.com | W</w:t>
                    </w:r>
                    <w:r w:rsidRPr="00EA48FE">
                      <w:rPr>
                        <w:rFonts w:ascii="Arial" w:hAnsi="Arial" w:cs="Arial"/>
                        <w:b/>
                        <w:bCs/>
                        <w:sz w:val="16"/>
                        <w:szCs w:val="16"/>
                      </w:rPr>
                      <w:t xml:space="preserve">: </w:t>
                    </w:r>
                    <w:r w:rsidRPr="00EA48FE">
                      <w:rPr>
                        <w:rFonts w:ascii="Arial" w:hAnsi="Arial" w:cs="Arial"/>
                        <w:sz w:val="16"/>
                        <w:szCs w:val="16"/>
                      </w:rPr>
                      <w:t>hellas-gold.com</w:t>
                    </w:r>
                  </w:p>
                  <w:p w:rsidR="00AB6E15" w:rsidRPr="00EA48FE" w:rsidRDefault="00AB6E15" w:rsidP="00AB6E15">
                    <w:pPr>
                      <w:rPr>
                        <w:lang w:val="en-US"/>
                      </w:rPr>
                    </w:pPr>
                  </w:p>
                </w:txbxContent>
              </v:textbox>
              <w10:wrap anchorx="margin"/>
            </v:shape>
          </w:pict>
        </mc:Fallback>
      </mc:AlternateContent>
    </w:r>
    <w:r w:rsidR="00AB6E15">
      <w:rPr>
        <w:noProof/>
        <w:lang w:eastAsia="el-GR"/>
      </w:rPr>
      <mc:AlternateContent>
        <mc:Choice Requires="wps">
          <w:drawing>
            <wp:anchor distT="0" distB="0" distL="114300" distR="114300" simplePos="0" relativeHeight="251661312" behindDoc="1" locked="0" layoutInCell="1" allowOverlap="1" wp14:anchorId="0BA72A72" wp14:editId="271414DB">
              <wp:simplePos x="0" y="0"/>
              <wp:positionH relativeFrom="margin">
                <wp:posOffset>557530</wp:posOffset>
              </wp:positionH>
              <wp:positionV relativeFrom="paragraph">
                <wp:posOffset>9410700</wp:posOffset>
              </wp:positionV>
              <wp:extent cx="6445250" cy="659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87160" w14:textId="77777777"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Ελληνικός Χρυσός Μονοπρόσωπη Α.Ε.</w:t>
                          </w:r>
                          <w:r>
                            <w:rPr>
                              <w:rFonts w:ascii="Arial" w:hAnsi="Arial" w:cs="Arial"/>
                              <w:b/>
                              <w:bCs/>
                              <w:sz w:val="16"/>
                              <w:szCs w:val="16"/>
                              <w:lang w:val="el-GR"/>
                            </w:rPr>
                            <w:br/>
                            <w:t xml:space="preserve">Κεντρικά Γραφεία: </w:t>
                          </w:r>
                          <w:proofErr w:type="spellStart"/>
                          <w:r>
                            <w:rPr>
                              <w:rFonts w:ascii="Arial" w:hAnsi="Arial" w:cs="Arial"/>
                              <w:sz w:val="16"/>
                              <w:szCs w:val="16"/>
                              <w:lang w:val="el-GR"/>
                            </w:rPr>
                            <w:t>Λεωφ</w:t>
                          </w:r>
                          <w:proofErr w:type="spellEnd"/>
                          <w:r>
                            <w:rPr>
                              <w:rFonts w:ascii="Arial" w:hAnsi="Arial" w:cs="Arial"/>
                              <w:sz w:val="16"/>
                              <w:szCs w:val="16"/>
                              <w:lang w:val="el-GR"/>
                            </w:rPr>
                            <w:t xml:space="preserve">. Βασιλίσσης Σοφίας 23A, 10674 Αθήνα,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T:</w:t>
                          </w:r>
                          <w:r>
                            <w:rPr>
                              <w:rFonts w:ascii="Arial" w:hAnsi="Arial" w:cs="Arial"/>
                              <w:sz w:val="16"/>
                              <w:szCs w:val="16"/>
                              <w:lang w:val="el-GR"/>
                            </w:rPr>
                            <w:t xml:space="preserve"> +30 214 687 0000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+30 214 687 0095 </w:t>
                          </w:r>
                        </w:p>
                        <w:p w14:paraId="2992241A" w14:textId="77777777"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Γραφεία Μεταλλείων:</w:t>
                          </w:r>
                          <w:r>
                            <w:rPr>
                              <w:rFonts w:ascii="Arial" w:hAnsi="Arial" w:cs="Arial"/>
                              <w:sz w:val="16"/>
                              <w:szCs w:val="16"/>
                              <w:lang w:val="el-GR"/>
                            </w:rPr>
                            <w:t xml:space="preserve"> </w:t>
                          </w:r>
                          <w:proofErr w:type="spellStart"/>
                          <w:r>
                            <w:rPr>
                              <w:rFonts w:ascii="Arial" w:hAnsi="Arial" w:cs="Arial"/>
                              <w:sz w:val="16"/>
                              <w:szCs w:val="16"/>
                              <w:lang w:val="el-GR"/>
                            </w:rPr>
                            <w:t>Στρατώνι</w:t>
                          </w:r>
                          <w:proofErr w:type="spellEnd"/>
                          <w:r>
                            <w:rPr>
                              <w:rFonts w:ascii="Arial" w:hAnsi="Arial" w:cs="Arial"/>
                              <w:sz w:val="16"/>
                              <w:szCs w:val="16"/>
                              <w:lang w:val="el-GR"/>
                            </w:rPr>
                            <w:t xml:space="preserve"> Χαλκιδικής, 63074,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Τ:</w:t>
                          </w:r>
                          <w:r>
                            <w:rPr>
                              <w:rFonts w:ascii="Arial" w:hAnsi="Arial" w:cs="Arial"/>
                              <w:sz w:val="16"/>
                              <w:szCs w:val="16"/>
                              <w:lang w:val="el-GR"/>
                            </w:rPr>
                            <w:t xml:space="preserve"> +30 23760 25000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+30 23760 21081</w:t>
                          </w:r>
                        </w:p>
                        <w:p w14:paraId="667FC412" w14:textId="77777777" w:rsidR="00AB6E15" w:rsidRPr="00EA48FE" w:rsidRDefault="00AB6E15" w:rsidP="00AB6E15">
                          <w:pPr>
                            <w:pStyle w:val="BasicParagraph"/>
                            <w:jc w:val="center"/>
                            <w:rPr>
                              <w:rFonts w:ascii="Arial" w:hAnsi="Arial" w:cs="Arial"/>
                              <w:sz w:val="16"/>
                              <w:szCs w:val="16"/>
                            </w:rPr>
                          </w:pPr>
                          <w:r w:rsidRPr="00EA48FE">
                            <w:rPr>
                              <w:rFonts w:ascii="Arial" w:hAnsi="Arial" w:cs="Arial"/>
                              <w:b/>
                              <w:bCs/>
                              <w:sz w:val="16"/>
                              <w:szCs w:val="16"/>
                            </w:rPr>
                            <w:t xml:space="preserve">E: </w:t>
                          </w:r>
                          <w:r>
                            <w:rPr>
                              <w:rFonts w:ascii="Arial" w:hAnsi="Arial" w:cs="Arial"/>
                              <w:sz w:val="16"/>
                              <w:szCs w:val="16"/>
                            </w:rPr>
                            <w:t>GR-i</w:t>
                          </w:r>
                          <w:r w:rsidRPr="00EA48FE">
                            <w:rPr>
                              <w:rFonts w:ascii="Arial" w:hAnsi="Arial" w:cs="Arial"/>
                              <w:sz w:val="16"/>
                              <w:szCs w:val="16"/>
                            </w:rPr>
                            <w:t>nfo@</w:t>
                          </w:r>
                          <w:r w:rsidRPr="00C60184">
                            <w:rPr>
                              <w:rFonts w:ascii="Arial" w:hAnsi="Arial" w:cs="Arial"/>
                              <w:sz w:val="16"/>
                              <w:szCs w:val="16"/>
                            </w:rPr>
                            <w:t xml:space="preserve"> </w:t>
                          </w:r>
                          <w:r w:rsidRPr="00EA48FE">
                            <w:rPr>
                              <w:rFonts w:ascii="Arial" w:hAnsi="Arial" w:cs="Arial"/>
                              <w:sz w:val="16"/>
                              <w:szCs w:val="16"/>
                            </w:rPr>
                            <w:t>eldoradogold.com | W</w:t>
                          </w:r>
                          <w:r w:rsidRPr="00EA48FE">
                            <w:rPr>
                              <w:rFonts w:ascii="Arial" w:hAnsi="Arial" w:cs="Arial"/>
                              <w:b/>
                              <w:bCs/>
                              <w:sz w:val="16"/>
                              <w:szCs w:val="16"/>
                            </w:rPr>
                            <w:t xml:space="preserve">: </w:t>
                          </w:r>
                          <w:r w:rsidRPr="00EA48FE">
                            <w:rPr>
                              <w:rFonts w:ascii="Arial" w:hAnsi="Arial" w:cs="Arial"/>
                              <w:sz w:val="16"/>
                              <w:szCs w:val="16"/>
                            </w:rPr>
                            <w:t>hellas-gold.com</w:t>
                          </w:r>
                        </w:p>
                        <w:p w14:paraId="4E91E372" w14:textId="77777777" w:rsidR="00AB6E15" w:rsidRPr="00EA48FE" w:rsidRDefault="00AB6E15" w:rsidP="00AB6E1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3.9pt;margin-top:741pt;width:507.5pt;height:5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KJhQIAABY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" stroked="f">
              <v:textbox>
                <w:txbxContent>
                  <w:p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Ελληνικός Χρυσός Μονοπρόσωπη Α.Ε.</w:t>
                    </w:r>
                    <w:r>
                      <w:rPr>
                        <w:rFonts w:ascii="Arial" w:hAnsi="Arial" w:cs="Arial"/>
                        <w:b/>
                        <w:bCs/>
                        <w:sz w:val="16"/>
                        <w:szCs w:val="16"/>
                        <w:lang w:val="el-GR"/>
                      </w:rPr>
                      <w:br/>
                      <w:t xml:space="preserve">Κεντρικά Γραφεία: </w:t>
                    </w:r>
                    <w:proofErr w:type="spellStart"/>
                    <w:r>
                      <w:rPr>
                        <w:rFonts w:ascii="Arial" w:hAnsi="Arial" w:cs="Arial"/>
                        <w:sz w:val="16"/>
                        <w:szCs w:val="16"/>
                        <w:lang w:val="el-GR"/>
                      </w:rPr>
                      <w:t>Λεωφ</w:t>
                    </w:r>
                    <w:proofErr w:type="spellEnd"/>
                    <w:r>
                      <w:rPr>
                        <w:rFonts w:ascii="Arial" w:hAnsi="Arial" w:cs="Arial"/>
                        <w:sz w:val="16"/>
                        <w:szCs w:val="16"/>
                        <w:lang w:val="el-GR"/>
                      </w:rPr>
                      <w:t xml:space="preserve">. Βασιλίσσης Σοφίας 23A, 10674 Αθήνα,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T:</w:t>
                    </w:r>
                    <w:r>
                      <w:rPr>
                        <w:rFonts w:ascii="Arial" w:hAnsi="Arial" w:cs="Arial"/>
                        <w:sz w:val="16"/>
                        <w:szCs w:val="16"/>
                        <w:lang w:val="el-GR"/>
                      </w:rPr>
                      <w:t xml:space="preserve"> +30 214 687 0000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+30 214 687 0095 </w:t>
                    </w:r>
                  </w:p>
                  <w:p w:rsidR="00AB6E15" w:rsidRDefault="00AB6E15" w:rsidP="00AB6E15">
                    <w:pPr>
                      <w:pStyle w:val="BasicParagraph"/>
                      <w:jc w:val="center"/>
                      <w:rPr>
                        <w:rFonts w:ascii="Arial" w:hAnsi="Arial" w:cs="Arial"/>
                        <w:sz w:val="16"/>
                        <w:szCs w:val="16"/>
                        <w:lang w:val="el-GR"/>
                      </w:rPr>
                    </w:pPr>
                    <w:r>
                      <w:rPr>
                        <w:rFonts w:ascii="Arial" w:hAnsi="Arial" w:cs="Arial"/>
                        <w:b/>
                        <w:bCs/>
                        <w:sz w:val="16"/>
                        <w:szCs w:val="16"/>
                        <w:lang w:val="el-GR"/>
                      </w:rPr>
                      <w:t>Γραφεία Μεταλλείων:</w:t>
                    </w:r>
                    <w:r>
                      <w:rPr>
                        <w:rFonts w:ascii="Arial" w:hAnsi="Arial" w:cs="Arial"/>
                        <w:sz w:val="16"/>
                        <w:szCs w:val="16"/>
                        <w:lang w:val="el-GR"/>
                      </w:rPr>
                      <w:t xml:space="preserve"> </w:t>
                    </w:r>
                    <w:proofErr w:type="spellStart"/>
                    <w:r>
                      <w:rPr>
                        <w:rFonts w:ascii="Arial" w:hAnsi="Arial" w:cs="Arial"/>
                        <w:sz w:val="16"/>
                        <w:szCs w:val="16"/>
                        <w:lang w:val="el-GR"/>
                      </w:rPr>
                      <w:t>Στρατώνι</w:t>
                    </w:r>
                    <w:proofErr w:type="spellEnd"/>
                    <w:r>
                      <w:rPr>
                        <w:rFonts w:ascii="Arial" w:hAnsi="Arial" w:cs="Arial"/>
                        <w:sz w:val="16"/>
                        <w:szCs w:val="16"/>
                        <w:lang w:val="el-GR"/>
                      </w:rPr>
                      <w:t xml:space="preserve"> Χαλκιδικής, 63074, Ελλάδα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Τ:</w:t>
                    </w:r>
                    <w:r>
                      <w:rPr>
                        <w:rFonts w:ascii="Arial" w:hAnsi="Arial" w:cs="Arial"/>
                        <w:sz w:val="16"/>
                        <w:szCs w:val="16"/>
                        <w:lang w:val="el-GR"/>
                      </w:rPr>
                      <w:t xml:space="preserve"> +30 23760 25000  </w:t>
                    </w:r>
                    <w:r>
                      <w:rPr>
                        <w:rFonts w:ascii="Arial" w:hAnsi="Arial" w:cs="Arial"/>
                        <w:color w:val="E5CD1F"/>
                        <w:sz w:val="16"/>
                        <w:szCs w:val="16"/>
                        <w:lang w:val="el-GR"/>
                      </w:rPr>
                      <w:t>|</w:t>
                    </w:r>
                    <w:r>
                      <w:rPr>
                        <w:rFonts w:ascii="Arial" w:hAnsi="Arial" w:cs="Arial"/>
                        <w:sz w:val="16"/>
                        <w:szCs w:val="16"/>
                        <w:lang w:val="el-GR"/>
                      </w:rPr>
                      <w:t xml:space="preserve">  </w:t>
                    </w:r>
                    <w:r>
                      <w:rPr>
                        <w:rFonts w:ascii="Arial" w:hAnsi="Arial" w:cs="Arial"/>
                        <w:b/>
                        <w:bCs/>
                        <w:sz w:val="16"/>
                        <w:szCs w:val="16"/>
                        <w:lang w:val="el-GR"/>
                      </w:rPr>
                      <w:t>F:</w:t>
                    </w:r>
                    <w:r>
                      <w:rPr>
                        <w:rFonts w:ascii="Arial" w:hAnsi="Arial" w:cs="Arial"/>
                        <w:sz w:val="16"/>
                        <w:szCs w:val="16"/>
                        <w:lang w:val="el-GR"/>
                      </w:rPr>
                      <w:t xml:space="preserve"> +30 23760 21081</w:t>
                    </w:r>
                  </w:p>
                  <w:p w:rsidR="00AB6E15" w:rsidRPr="00EA48FE" w:rsidRDefault="00AB6E15" w:rsidP="00AB6E15">
                    <w:pPr>
                      <w:pStyle w:val="BasicParagraph"/>
                      <w:jc w:val="center"/>
                      <w:rPr>
                        <w:rFonts w:ascii="Arial" w:hAnsi="Arial" w:cs="Arial"/>
                        <w:sz w:val="16"/>
                        <w:szCs w:val="16"/>
                      </w:rPr>
                    </w:pPr>
                    <w:r w:rsidRPr="00EA48FE">
                      <w:rPr>
                        <w:rFonts w:ascii="Arial" w:hAnsi="Arial" w:cs="Arial"/>
                        <w:b/>
                        <w:bCs/>
                        <w:sz w:val="16"/>
                        <w:szCs w:val="16"/>
                      </w:rPr>
                      <w:t xml:space="preserve">E: </w:t>
                    </w:r>
                    <w:r>
                      <w:rPr>
                        <w:rFonts w:ascii="Arial" w:hAnsi="Arial" w:cs="Arial"/>
                        <w:sz w:val="16"/>
                        <w:szCs w:val="16"/>
                      </w:rPr>
                      <w:t>GR-i</w:t>
                    </w:r>
                    <w:r w:rsidRPr="00EA48FE">
                      <w:rPr>
                        <w:rFonts w:ascii="Arial" w:hAnsi="Arial" w:cs="Arial"/>
                        <w:sz w:val="16"/>
                        <w:szCs w:val="16"/>
                      </w:rPr>
                      <w:t>nfo@</w:t>
                    </w:r>
                    <w:r w:rsidRPr="00C60184">
                      <w:rPr>
                        <w:rFonts w:ascii="Arial" w:hAnsi="Arial" w:cs="Arial"/>
                        <w:sz w:val="16"/>
                        <w:szCs w:val="16"/>
                      </w:rPr>
                      <w:t xml:space="preserve"> </w:t>
                    </w:r>
                    <w:r w:rsidRPr="00EA48FE">
                      <w:rPr>
                        <w:rFonts w:ascii="Arial" w:hAnsi="Arial" w:cs="Arial"/>
                        <w:sz w:val="16"/>
                        <w:szCs w:val="16"/>
                      </w:rPr>
                      <w:t>eldoradogold.com | W</w:t>
                    </w:r>
                    <w:r w:rsidRPr="00EA48FE">
                      <w:rPr>
                        <w:rFonts w:ascii="Arial" w:hAnsi="Arial" w:cs="Arial"/>
                        <w:b/>
                        <w:bCs/>
                        <w:sz w:val="16"/>
                        <w:szCs w:val="16"/>
                      </w:rPr>
                      <w:t xml:space="preserve">: </w:t>
                    </w:r>
                    <w:r w:rsidRPr="00EA48FE">
                      <w:rPr>
                        <w:rFonts w:ascii="Arial" w:hAnsi="Arial" w:cs="Arial"/>
                        <w:sz w:val="16"/>
                        <w:szCs w:val="16"/>
                      </w:rPr>
                      <w:t>hellas-gold.com</w:t>
                    </w:r>
                  </w:p>
                  <w:p w:rsidR="00AB6E15" w:rsidRPr="00EA48FE" w:rsidRDefault="00AB6E15" w:rsidP="00AB6E15">
                    <w:pPr>
                      <w:rPr>
                        <w:lang w:val="en-U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8CA7A" w14:textId="77777777" w:rsidR="00703A3A" w:rsidRDefault="00703A3A" w:rsidP="006A060C">
      <w:pPr>
        <w:spacing w:after="0" w:line="240" w:lineRule="auto"/>
      </w:pPr>
      <w:r>
        <w:separator/>
      </w:r>
    </w:p>
  </w:footnote>
  <w:footnote w:type="continuationSeparator" w:id="0">
    <w:p w14:paraId="1310B8DA" w14:textId="77777777" w:rsidR="00703A3A" w:rsidRDefault="00703A3A" w:rsidP="006A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6392" w14:textId="77777777" w:rsidR="006A060C" w:rsidRDefault="006A060C" w:rsidP="006A060C">
    <w:pPr>
      <w:pStyle w:val="Header"/>
      <w:jc w:val="right"/>
    </w:pPr>
    <w:r>
      <w:rPr>
        <w:noProof/>
        <w:lang w:eastAsia="el-GR"/>
      </w:rPr>
      <w:drawing>
        <wp:inline distT="0" distB="0" distL="0" distR="0" wp14:anchorId="08670E1B" wp14:editId="7494DBE0">
          <wp:extent cx="2597150" cy="355600"/>
          <wp:effectExtent l="0" t="0" r="0" b="6350"/>
          <wp:docPr id="22" name="4 - Εικόνα" descr="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7150" cy="35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3AB"/>
    <w:multiLevelType w:val="hybridMultilevel"/>
    <w:tmpl w:val="10A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11E7"/>
    <w:multiLevelType w:val="hybridMultilevel"/>
    <w:tmpl w:val="DBA877B2"/>
    <w:lvl w:ilvl="0" w:tplc="2624A5A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3DD1D72"/>
    <w:multiLevelType w:val="hybridMultilevel"/>
    <w:tmpl w:val="B66CE71C"/>
    <w:lvl w:ilvl="0" w:tplc="2624A5A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356006"/>
    <w:multiLevelType w:val="hybridMultilevel"/>
    <w:tmpl w:val="0D945A4A"/>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15:restartNumberingAfterBreak="0">
    <w:nsid w:val="39CA496F"/>
    <w:multiLevelType w:val="hybridMultilevel"/>
    <w:tmpl w:val="A5CC11F2"/>
    <w:lvl w:ilvl="0" w:tplc="2624A5A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3E5858"/>
    <w:multiLevelType w:val="hybridMultilevel"/>
    <w:tmpl w:val="C1EAE3D8"/>
    <w:lvl w:ilvl="0" w:tplc="2624A5AE">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7F2921"/>
    <w:multiLevelType w:val="hybridMultilevel"/>
    <w:tmpl w:val="31224D44"/>
    <w:lvl w:ilvl="0" w:tplc="2624A5A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6DF6718"/>
    <w:multiLevelType w:val="hybridMultilevel"/>
    <w:tmpl w:val="B4023AF8"/>
    <w:lvl w:ilvl="0" w:tplc="2624A5A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F491E62"/>
    <w:multiLevelType w:val="hybridMultilevel"/>
    <w:tmpl w:val="74264B8E"/>
    <w:lvl w:ilvl="0" w:tplc="2624A5A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2"/>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56"/>
    <w:rsid w:val="00003A8C"/>
    <w:rsid w:val="00034941"/>
    <w:rsid w:val="000C4A78"/>
    <w:rsid w:val="001213F4"/>
    <w:rsid w:val="00134743"/>
    <w:rsid w:val="001A1BD5"/>
    <w:rsid w:val="001B1F1A"/>
    <w:rsid w:val="001F3B97"/>
    <w:rsid w:val="00251136"/>
    <w:rsid w:val="002C0B5D"/>
    <w:rsid w:val="00322ED8"/>
    <w:rsid w:val="00325FF7"/>
    <w:rsid w:val="003346FB"/>
    <w:rsid w:val="00364FE0"/>
    <w:rsid w:val="00391210"/>
    <w:rsid w:val="003B5F7F"/>
    <w:rsid w:val="00434740"/>
    <w:rsid w:val="00560E12"/>
    <w:rsid w:val="005E627C"/>
    <w:rsid w:val="00667BB3"/>
    <w:rsid w:val="006A060C"/>
    <w:rsid w:val="006B6843"/>
    <w:rsid w:val="006D1C65"/>
    <w:rsid w:val="00703A3A"/>
    <w:rsid w:val="008321EF"/>
    <w:rsid w:val="00862183"/>
    <w:rsid w:val="009B43CC"/>
    <w:rsid w:val="00A013A5"/>
    <w:rsid w:val="00A75556"/>
    <w:rsid w:val="00AB6E15"/>
    <w:rsid w:val="00C75068"/>
    <w:rsid w:val="00C856A4"/>
    <w:rsid w:val="00CF4398"/>
    <w:rsid w:val="00D44FCD"/>
    <w:rsid w:val="00D51857"/>
    <w:rsid w:val="00DB3549"/>
    <w:rsid w:val="00DF5A47"/>
    <w:rsid w:val="00E44C80"/>
    <w:rsid w:val="00F24B4B"/>
    <w:rsid w:val="00FF13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31D94"/>
  <w15:chartTrackingRefBased/>
  <w15:docId w15:val="{E5B41CF8-C5DD-4E91-BD2B-14B6279D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6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060C"/>
  </w:style>
  <w:style w:type="paragraph" w:styleId="Footer">
    <w:name w:val="footer"/>
    <w:basedOn w:val="Normal"/>
    <w:link w:val="FooterChar"/>
    <w:uiPriority w:val="99"/>
    <w:unhideWhenUsed/>
    <w:rsid w:val="006A06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060C"/>
  </w:style>
  <w:style w:type="paragraph" w:customStyle="1" w:styleId="BasicParagraph">
    <w:name w:val="[Basic Paragraph]"/>
    <w:basedOn w:val="Normal"/>
    <w:uiPriority w:val="99"/>
    <w:rsid w:val="00A013A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A7555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xirouchaki\Downloads\Letterhead_G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loOfficeLocationTaxHTField0 xmlns="http://schemas.microsoft.com/sharepoint/v3">
      <Terms xmlns="http://schemas.microsoft.com/office/infopath/2007/PartnerControls">
        <TermInfo xmlns="http://schemas.microsoft.com/office/infopath/2007/PartnerControls">
          <TermName xmlns="http://schemas.microsoft.com/office/infopath/2007/PartnerControls">Athens</TermName>
          <TermId xmlns="http://schemas.microsoft.com/office/infopath/2007/PartnerControls">eb3e66d2-ac29-44d2-91e4-72c824454660</TermId>
        </TermInfo>
      </Terms>
    </ValoOfficeLocationTaxHTField0>
    <ValoBusinessAreaTaxHTField0 xmlns="b16fa1bb-c520-4768-a212-beac21b9ceb0">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26a361a6-0fc0-4e2d-a969-89cf55bc6d4d</TermId>
        </TermInfo>
      </Terms>
    </ValoBusinessAreaTaxHTField0>
    <f4714b11abe744ff9f324cd17dc3f4c1 xmlns="8511b2c6-2dc2-4979-a752-e0fc8b2ae8e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dcf747d7-8d47-4f1a-995f-34caa1ac8276</TermId>
        </TermInfo>
      </Terms>
    </f4714b11abe744ff9f324cd17dc3f4c1>
    <TaxCatchAll xmlns="484c8c59-755d-4516-b8d2-1621b38262b4">
      <Value>5</Value>
      <Value>3</Value>
      <Value>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Resources" ma:contentTypeID="0x010100026E9A466D2BC84DA3F673B6DD5E7C5300178BB4C8AF2B84428893130F656D43DA" ma:contentTypeVersion="18" ma:contentTypeDescription="Create a new document." ma:contentTypeScope="" ma:versionID="6ae6366845d3c97e2a49a7cf942ab77a">
  <xsd:schema xmlns:xsd="http://www.w3.org/2001/XMLSchema" xmlns:xs="http://www.w3.org/2001/XMLSchema" xmlns:p="http://schemas.microsoft.com/office/2006/metadata/properties" xmlns:ns1="http://schemas.microsoft.com/sharepoint/v3" xmlns:ns2="b16fa1bb-c520-4768-a212-beac21b9ceb0" xmlns:ns3="484c8c59-755d-4516-b8d2-1621b38262b4" xmlns:ns4="8e398d14-b564-4a01-9537-1963294f7587" xmlns:ns5="8511b2c6-2dc2-4979-a752-e0fc8b2ae8e3" xmlns:ns6="b4b5f7a0-01ae-458a-8872-12e274234424" targetNamespace="http://schemas.microsoft.com/office/2006/metadata/properties" ma:root="true" ma:fieldsID="8c9f1084b374bc51e84bf984ef1a103d" ns1:_="" ns2:_="" ns3:_="" ns4:_="" ns5:_="" ns6:_="">
    <xsd:import namespace="http://schemas.microsoft.com/sharepoint/v3"/>
    <xsd:import namespace="b16fa1bb-c520-4768-a212-beac21b9ceb0"/>
    <xsd:import namespace="484c8c59-755d-4516-b8d2-1621b38262b4"/>
    <xsd:import namespace="8e398d14-b564-4a01-9537-1963294f7587"/>
    <xsd:import namespace="8511b2c6-2dc2-4979-a752-e0fc8b2ae8e3"/>
    <xsd:import namespace="b4b5f7a0-01ae-458a-8872-12e274234424"/>
    <xsd:element name="properties">
      <xsd:complexType>
        <xsd:sequence>
          <xsd:element name="documentManagement">
            <xsd:complexType>
              <xsd:all>
                <xsd:element ref="ns2:ValoBusinessAreaTaxHTField0" minOccurs="0"/>
                <xsd:element ref="ns3:TaxCatchAll" minOccurs="0"/>
                <xsd:element ref="ns3:TaxCatchAllLabel" minOccurs="0"/>
                <xsd:element ref="ns1:ValoOfficeLocationTaxHTField0" minOccurs="0"/>
                <xsd:element ref="ns5:f4714b11abe744ff9f324cd17dc3f4c1" minOccurs="0"/>
                <xsd:element ref="ns4:SharedWithUsers" minOccurs="0"/>
                <xsd:element ref="ns4:SharedWithDetails"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loOfficeLocationTaxHTField0" ma:index="12" nillable="true" ma:taxonomy="true" ma:internalName="ValoOfficeLocationTaxHTField0" ma:taxonomyFieldName="ValoOfficeLocation" ma:displayName="Office Location" ma:default="" ma:fieldId="{597d1be2-005b-4620-9cc7-ea5ea9e3a4b3}" ma:sspId="2ee90750-8f71-40f6-953d-bf18f71a77ad" ma:termSetId="371a8c94-51c7-4f62-9c65-0ab61d48939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8" nillable="true" ma:taxonomy="true" ma:internalName="ValoBusinessAreaTaxHTField0" ma:taxonomyFieldName="ValoBusinessArea" ma:displayName="Business Area" ma:default="" ma:fieldId="{618b04da-70e6-4624-b04c-bf4596b827ab}" ma:sspId="2ee90750-8f71-40f6-953d-bf18f71a77ad" ma:termSetId="f7276d18-f3e0-409a-a36a-77657a2a99d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d28625-39f7-441a-b009-106aa9c5a139}" ma:internalName="TaxCatchAll" ma:showField="CatchAllData" ma:web="8e398d14-b564-4a01-9537-1963294f7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d28625-39f7-441a-b009-106aa9c5a139}" ma:internalName="TaxCatchAllLabel" ma:readOnly="true" ma:showField="CatchAllDataLabel" ma:web="8e398d14-b564-4a01-9537-1963294f75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398d14-b564-4a01-9537-1963294f75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1b2c6-2dc2-4979-a752-e0fc8b2ae8e3" elementFormDefault="qualified">
    <xsd:import namespace="http://schemas.microsoft.com/office/2006/documentManagement/types"/>
    <xsd:import namespace="http://schemas.microsoft.com/office/infopath/2007/PartnerControls"/>
    <xsd:element name="f4714b11abe744ff9f324cd17dc3f4c1" ma:index="14" nillable="true" ma:taxonomy="true" ma:internalName="f4714b11abe744ff9f324cd17dc3f4c1" ma:taxonomyFieldName="ValoDocumentType" ma:displayName="Document Type" ma:default="" ma:fieldId="{f4714b11-abe7-44ff-9f32-4cd17dc3f4c1}" ma:taxonomyMulti="true" ma:sspId="2ee90750-8f71-40f6-953d-bf18f71a77ad" ma:termSetId="665e4c31-222b-4a6b-8ac6-8e730cdd9b5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b5f7a0-01ae-458a-8872-12e27423442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EA92D-A1CD-449B-B0BE-9AFE492905B9}">
  <ds:schemaRefs>
    <ds:schemaRef ds:uri="http://schemas.microsoft.com/office/2006/metadata/properties"/>
    <ds:schemaRef ds:uri="http://schemas.microsoft.com/office/infopath/2007/PartnerControls"/>
    <ds:schemaRef ds:uri="http://schemas.microsoft.com/sharepoint/v3"/>
    <ds:schemaRef ds:uri="b16fa1bb-c520-4768-a212-beac21b9ceb0"/>
    <ds:schemaRef ds:uri="8511b2c6-2dc2-4979-a752-e0fc8b2ae8e3"/>
    <ds:schemaRef ds:uri="484c8c59-755d-4516-b8d2-1621b38262b4"/>
  </ds:schemaRefs>
</ds:datastoreItem>
</file>

<file path=customXml/itemProps2.xml><?xml version="1.0" encoding="utf-8"?>
<ds:datastoreItem xmlns:ds="http://schemas.openxmlformats.org/officeDocument/2006/customXml" ds:itemID="{7519A5EE-0458-4274-B822-27D1F5F84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6fa1bb-c520-4768-a212-beac21b9ceb0"/>
    <ds:schemaRef ds:uri="484c8c59-755d-4516-b8d2-1621b38262b4"/>
    <ds:schemaRef ds:uri="8e398d14-b564-4a01-9537-1963294f7587"/>
    <ds:schemaRef ds:uri="8511b2c6-2dc2-4979-a752-e0fc8b2ae8e3"/>
    <ds:schemaRef ds:uri="b4b5f7a0-01ae-458a-8872-12e27423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3CE2B-6778-44B4-A8A4-CCE68EFD5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Letterhead_GR (3)</Template>
  <TotalTime>10</TotalTime>
  <Pages>7</Pages>
  <Words>1975</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Εταιρικό Επιστολόχαρτο</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Εταιρικό Επιστολόχαρτο</dc:title>
  <dc:subject/>
  <dc:creator>Erika Xirouchaki (ATH)</dc:creator>
  <cp:keywords/>
  <dc:description/>
  <cp:lastModifiedBy>Irene Anastasiadou</cp:lastModifiedBy>
  <cp:revision>2</cp:revision>
  <dcterms:created xsi:type="dcterms:W3CDTF">2021-03-11T15:40:00Z</dcterms:created>
  <dcterms:modified xsi:type="dcterms:W3CDTF">2021-03-11T15:40:00Z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0x010100026E9A466D2BC84DA3F673B6DD5E7C5300178BB4C8AF2B84428893130F656D43DA</vt:lpwstr>
  </property>
  <property fmtid="{D5CDD505-2E9C-101B-9397-08002B2CF9AE}" pid="3" name="ValoBusinessArea">
    <vt:lpwstr>3;#Communications|26a361a6-0fc0-4e2d-a969-89cf55bc6d4d</vt:lpwstr>
  </property>
  <property fmtid="{D5CDD505-2E9C-101B-9397-08002B2CF9AE}" pid="4" name="ValoOfficeLocation">
    <vt:lpwstr>5;#Athens|eb3e66d2-ac29-44d2-91e4-72c824454660</vt:lpwstr>
  </property>
  <property fmtid="{D5CDD505-2E9C-101B-9397-08002B2CF9AE}" pid="5" name="ValoDocumentType">
    <vt:lpwstr>7;#Templates|dcf747d7-8d47-4f1a-995f-34caa1ac8276</vt:lpwstr>
  </property>
</Properties>
</file>